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799B" w14:textId="77777777" w:rsidR="00E11B09" w:rsidRPr="00062800" w:rsidRDefault="00D45818" w:rsidP="00164ABF">
      <w:pPr>
        <w:spacing w:after="0" w:line="240" w:lineRule="auto"/>
        <w:jc w:val="center"/>
        <w:rPr>
          <w:rFonts w:ascii="Times New Roman" w:hAnsi="Times New Roman" w:cs="Times New Roman"/>
          <w:sz w:val="28"/>
          <w:szCs w:val="28"/>
        </w:rPr>
      </w:pPr>
      <w:r w:rsidRPr="00062800">
        <w:rPr>
          <w:rFonts w:ascii="Times New Roman" w:hAnsi="Times New Roman" w:cs="Times New Roman"/>
          <w:b/>
          <w:sz w:val="28"/>
          <w:szCs w:val="28"/>
        </w:rPr>
        <w:t>TÀI LIỆU TUYÊN TRUYỀ</w:t>
      </w:r>
      <w:r w:rsidR="00657FDD" w:rsidRPr="00062800">
        <w:rPr>
          <w:rFonts w:ascii="Times New Roman" w:hAnsi="Times New Roman" w:cs="Times New Roman"/>
          <w:b/>
          <w:sz w:val="28"/>
          <w:szCs w:val="28"/>
        </w:rPr>
        <w:t>N</w:t>
      </w:r>
    </w:p>
    <w:p w14:paraId="40F30B19" w14:textId="77777777" w:rsidR="008314C0" w:rsidRDefault="00D45818" w:rsidP="00164ABF">
      <w:pPr>
        <w:spacing w:after="0" w:line="240" w:lineRule="auto"/>
        <w:jc w:val="center"/>
        <w:rPr>
          <w:rFonts w:ascii="Times New Roman" w:hAnsi="Times New Roman" w:cs="Times New Roman"/>
          <w:b/>
          <w:sz w:val="28"/>
          <w:szCs w:val="28"/>
        </w:rPr>
      </w:pPr>
      <w:r w:rsidRPr="00062800">
        <w:rPr>
          <w:rFonts w:ascii="Times New Roman" w:hAnsi="Times New Roman" w:cs="Times New Roman"/>
          <w:b/>
          <w:sz w:val="28"/>
          <w:szCs w:val="28"/>
        </w:rPr>
        <w:t>CÔNG TÁC PHÒNG NGỪA, ỨNG PHÓ, KHẮC PHỤC HẬU QUẢ</w:t>
      </w:r>
      <w:r w:rsidR="00493305" w:rsidRPr="00062800">
        <w:rPr>
          <w:rFonts w:ascii="Times New Roman" w:hAnsi="Times New Roman" w:cs="Times New Roman"/>
          <w:b/>
          <w:sz w:val="28"/>
          <w:szCs w:val="28"/>
        </w:rPr>
        <w:t xml:space="preserve"> </w:t>
      </w:r>
    </w:p>
    <w:p w14:paraId="46FD851D" w14:textId="77777777" w:rsidR="00E11B09" w:rsidRDefault="00493305" w:rsidP="00164ABF">
      <w:pPr>
        <w:spacing w:after="0" w:line="240" w:lineRule="auto"/>
        <w:jc w:val="center"/>
        <w:rPr>
          <w:rFonts w:ascii="Times New Roman" w:hAnsi="Times New Roman" w:cs="Times New Roman"/>
          <w:b/>
          <w:sz w:val="28"/>
          <w:szCs w:val="28"/>
        </w:rPr>
      </w:pPr>
      <w:r w:rsidRPr="00062800">
        <w:rPr>
          <w:rFonts w:ascii="Times New Roman" w:hAnsi="Times New Roman" w:cs="Times New Roman"/>
          <w:b/>
          <w:sz w:val="28"/>
          <w:szCs w:val="28"/>
        </w:rPr>
        <w:t>THIÊN TAI</w:t>
      </w:r>
      <w:r w:rsidR="00657FDD" w:rsidRPr="00062800">
        <w:rPr>
          <w:rFonts w:ascii="Times New Roman" w:hAnsi="Times New Roman" w:cs="Times New Roman"/>
          <w:b/>
          <w:sz w:val="28"/>
          <w:szCs w:val="28"/>
        </w:rPr>
        <w:t xml:space="preserve"> </w:t>
      </w:r>
      <w:r w:rsidR="00D45818" w:rsidRPr="00062800">
        <w:rPr>
          <w:rFonts w:ascii="Times New Roman" w:hAnsi="Times New Roman" w:cs="Times New Roman"/>
          <w:b/>
          <w:sz w:val="28"/>
          <w:szCs w:val="28"/>
        </w:rPr>
        <w:t>TRÊN ĐỊA BÀN TỈNH LẠNG SƠN</w:t>
      </w:r>
    </w:p>
    <w:p w14:paraId="505C990F" w14:textId="77777777" w:rsidR="00402840" w:rsidRDefault="00E8393A" w:rsidP="00164ABF">
      <w:pPr>
        <w:spacing w:after="0" w:line="240" w:lineRule="auto"/>
        <w:jc w:val="center"/>
        <w:rPr>
          <w:rFonts w:ascii="Times New Roman" w:hAnsi="Times New Roman" w:cs="Times New Roman"/>
          <w:bCs/>
          <w:i/>
          <w:iCs/>
          <w:sz w:val="28"/>
          <w:szCs w:val="28"/>
        </w:rPr>
      </w:pPr>
      <w:r w:rsidRPr="00E8393A">
        <w:rPr>
          <w:rFonts w:ascii="Times New Roman" w:hAnsi="Times New Roman" w:cs="Times New Roman"/>
          <w:bCs/>
          <w:i/>
          <w:iCs/>
          <w:sz w:val="28"/>
          <w:szCs w:val="28"/>
        </w:rPr>
        <w:t xml:space="preserve">(Ban hành kèm theo hướng dẫn số </w:t>
      </w:r>
      <w:r w:rsidR="00413719">
        <w:rPr>
          <w:rFonts w:ascii="Times New Roman" w:hAnsi="Times New Roman" w:cs="Times New Roman"/>
          <w:bCs/>
          <w:i/>
          <w:iCs/>
          <w:sz w:val="28"/>
          <w:szCs w:val="28"/>
        </w:rPr>
        <w:t xml:space="preserve"> </w:t>
      </w:r>
      <w:r w:rsidRPr="00E8393A">
        <w:rPr>
          <w:rFonts w:ascii="Times New Roman" w:hAnsi="Times New Roman" w:cs="Times New Roman"/>
          <w:bCs/>
          <w:i/>
          <w:iCs/>
          <w:sz w:val="28"/>
          <w:szCs w:val="28"/>
        </w:rPr>
        <w:t>-HD/BTGDVTU, ngày</w:t>
      </w:r>
      <w:r w:rsidR="00413719">
        <w:rPr>
          <w:rFonts w:ascii="Times New Roman" w:hAnsi="Times New Roman" w:cs="Times New Roman"/>
          <w:bCs/>
          <w:i/>
          <w:iCs/>
          <w:sz w:val="28"/>
          <w:szCs w:val="28"/>
        </w:rPr>
        <w:t xml:space="preserve"> </w:t>
      </w:r>
      <w:r w:rsidRPr="00E8393A">
        <w:rPr>
          <w:rFonts w:ascii="Times New Roman" w:hAnsi="Times New Roman" w:cs="Times New Roman"/>
          <w:bCs/>
          <w:i/>
          <w:iCs/>
          <w:sz w:val="28"/>
          <w:szCs w:val="28"/>
        </w:rPr>
        <w:t xml:space="preserve"> /4/2026</w:t>
      </w:r>
    </w:p>
    <w:p w14:paraId="6933FFE7" w14:textId="50A47656" w:rsidR="00E8393A" w:rsidRPr="00E8393A" w:rsidRDefault="00E8393A" w:rsidP="00164ABF">
      <w:pPr>
        <w:spacing w:after="0" w:line="240" w:lineRule="auto"/>
        <w:jc w:val="center"/>
        <w:rPr>
          <w:rFonts w:ascii="Times New Roman" w:hAnsi="Times New Roman" w:cs="Times New Roman"/>
          <w:bCs/>
          <w:i/>
          <w:iCs/>
          <w:sz w:val="28"/>
          <w:szCs w:val="28"/>
        </w:rPr>
      </w:pPr>
      <w:r w:rsidRPr="00E8393A">
        <w:rPr>
          <w:rFonts w:ascii="Times New Roman" w:hAnsi="Times New Roman" w:cs="Times New Roman"/>
          <w:bCs/>
          <w:i/>
          <w:iCs/>
          <w:sz w:val="28"/>
          <w:szCs w:val="28"/>
        </w:rPr>
        <w:t xml:space="preserve"> của Ban Tuyên giáo và Dân vận Tỉnh uỷ)</w:t>
      </w:r>
    </w:p>
    <w:p w14:paraId="06E88ADF" w14:textId="77777777" w:rsidR="00025C77" w:rsidRPr="00025C77" w:rsidRDefault="00025C77" w:rsidP="00164ABF">
      <w:pPr>
        <w:spacing w:after="0" w:line="240" w:lineRule="auto"/>
        <w:jc w:val="center"/>
        <w:rPr>
          <w:rFonts w:ascii="Times New Roman" w:hAnsi="Times New Roman" w:cs="Times New Roman"/>
          <w:sz w:val="28"/>
          <w:szCs w:val="28"/>
        </w:rPr>
      </w:pPr>
      <w:r w:rsidRPr="00025C77">
        <w:rPr>
          <w:rFonts w:ascii="Times New Roman" w:hAnsi="Times New Roman" w:cs="Times New Roman"/>
          <w:sz w:val="28"/>
          <w:szCs w:val="28"/>
        </w:rPr>
        <w:t>-----</w:t>
      </w:r>
    </w:p>
    <w:p w14:paraId="22243E9E" w14:textId="77777777" w:rsidR="00180D09" w:rsidRDefault="00180D09" w:rsidP="00D71692">
      <w:pPr>
        <w:pStyle w:val="Heading2"/>
        <w:spacing w:before="120" w:line="240" w:lineRule="auto"/>
        <w:ind w:firstLine="720"/>
        <w:jc w:val="both"/>
        <w:rPr>
          <w:rStyle w:val="Strong"/>
          <w:rFonts w:ascii="Times New Roman" w:hAnsi="Times New Roman" w:cs="Times New Roman"/>
          <w:b/>
          <w:bCs/>
          <w:color w:val="auto"/>
          <w:sz w:val="28"/>
          <w:szCs w:val="28"/>
        </w:rPr>
      </w:pPr>
    </w:p>
    <w:p w14:paraId="6382F050"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Những năm gần đây, biến đổi khí hậu toàn cầu diễn biến nhanh, phức tạp, khó lường, làm gia tăng tần suất, cường độ và mức độ nguy hiểm của các loại hình thiên tai. Nhiều hiện tượng thời tiết cực đoan xảy ra trên quy mô lớn hơn, tác động trực tiếp đến đời sống Nhân dân, hoạt động sản xuất kinh doanh, kết cấu hạ tầng, môi trường sinh thái và nhiệm vụ phát triển bền vững của đất nước.</w:t>
      </w:r>
    </w:p>
    <w:p w14:paraId="314A20C1"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Trong bối cảnh đó, ngày 21/11/2025, Ban Bí thư ban hành Kết luận số 213-KL/TW về tiếp tục thực hiện Chỉ thị số 42-CT/TW, khẳng định rõ quan điểm chỉ đạo, nhiệm vụ và giải pháp nhằm tăng cường sự lãnh đạo của Đảng đối với công tác phòng ngừa, ứng phó, khắc phục hậu quả thiên tai trong tình hình mới.</w:t>
      </w:r>
    </w:p>
    <w:p w14:paraId="03D750FA"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Đối với tỉnh Lạng Sơn - tỉnh miền núi biên giới, địa hình phức tạp, thường xuyên chịu ảnh hưởng của mưa lớn, sạt lở đất, rét đậm, rét hại, dông lốc, mưa đá... việc quán triệt và tổ chức thực hiện tốt các chủ trương của Đảng về phòng, chống thiên tai có ý nghĩa đặc biệt quan trọng.</w:t>
      </w:r>
    </w:p>
    <w:p w14:paraId="764A3785"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Tài liệu này phục vụ công tác tuyên truyền, góp phần tạo sự thống nhất về nhận thức và hành động trong toàn Đảng bộ, chính quyền, lực lượng vũ trang và các tầng lớp Nhân dân trên địa bàn tỉnh về công tác phòng ngừa, ứng phó và khắc phục hậu quả thiên tai.</w:t>
      </w:r>
    </w:p>
    <w:p w14:paraId="1840EC12" w14:textId="77777777" w:rsidR="001764C8" w:rsidRPr="00DA6B8D" w:rsidRDefault="00042D7C" w:rsidP="0059248E">
      <w:pPr>
        <w:spacing w:before="60" w:after="60" w:line="340" w:lineRule="exact"/>
        <w:ind w:firstLine="567"/>
        <w:jc w:val="both"/>
        <w:rPr>
          <w:rFonts w:ascii="Times New Roman" w:hAnsi="Times New Roman" w:cs="Times New Roman"/>
          <w:b/>
          <w:sz w:val="28"/>
          <w:szCs w:val="28"/>
        </w:rPr>
      </w:pPr>
      <w:r w:rsidRPr="00DA6B8D">
        <w:rPr>
          <w:rFonts w:ascii="Times New Roman" w:hAnsi="Times New Roman" w:cs="Times New Roman"/>
          <w:b/>
          <w:sz w:val="28"/>
          <w:szCs w:val="28"/>
        </w:rPr>
        <w:t>I</w:t>
      </w:r>
      <w:r w:rsidR="001764C8" w:rsidRPr="00DA6B8D">
        <w:rPr>
          <w:rFonts w:ascii="Times New Roman" w:hAnsi="Times New Roman" w:cs="Times New Roman"/>
          <w:b/>
          <w:sz w:val="28"/>
          <w:szCs w:val="28"/>
        </w:rPr>
        <w:t>. CƠ SỞ CHÍNH TRỊ, PHÁP LÝ</w:t>
      </w:r>
    </w:p>
    <w:p w14:paraId="0DAD20AB"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Công tác tuyên truyền được triển khai trên cơ sở quán triệt sâu sắc các chủ trương của Đảng, chính sách, pháp luật của Nhà nước, trọng tâm là:</w:t>
      </w:r>
    </w:p>
    <w:p w14:paraId="45CB0774"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Chỉ thị số 42-CT/TW ngày 24/3/2020 của Ban Bí thư Trung ương Đảng về tăng cường sự lãnh đạo của Đảng đối với công tác phòng ngừa, ứng phó và khắc phục hậu quả thiên tai.</w:t>
      </w:r>
    </w:p>
    <w:p w14:paraId="18E9C3FC"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Kết luận số 213-KL/TW ngày 21/11/2025 của Ban Bí thư Trung ương Đảng về việc tiếp tục thực hiện Chỉ thị số 42-CT/TW ngày 24/3/2020 của Ban Bí thư về tăng cường sự lãnh đạo của Đảng đối với công tác phòng ngừa, ứng phó, khắc phục hậu quả thiên tai.</w:t>
      </w:r>
    </w:p>
    <w:p w14:paraId="5B106207"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Hướng dẫn số 16-HD/BTGDVTW ngày 10/4/2026 của Ban Tuyên giáo và Dân vận Trung ương về công tác tuyên truyền thực hiện Kết luận số 213-KL/TW ngày 21/11/2025 của Ban Bí thư Trung ương Đảng về việc tiếp tục thực hiện Chỉ thị số 42-CT/TW ngày 24/3/2020 của Ban Bí thư về tăng cường sự lãnh đạo của Đảng đối với công tác phòng ngừa, ứng phó và khắc phục hậu quả thiên tai.</w:t>
      </w:r>
    </w:p>
    <w:p w14:paraId="1E8D8B53"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xml:space="preserve">- Chương trình hành động số 28-CTr/TU ngày 31/3/2026 của Ban Thường vụ Tỉnh ủy về thực hiện Kết luận số 213-KL/TW ngày 21/11/2025 của Ban Bí thư về việc tiếp tục thực hiện Chỉ thị số 42-CT/TW ngày 24/3/2020 của Ban Bí thư về tăng cường </w:t>
      </w:r>
      <w:r w:rsidRPr="00164ABF">
        <w:rPr>
          <w:rFonts w:ascii="Times New Roman" w:hAnsi="Times New Roman" w:cs="Times New Roman"/>
          <w:sz w:val="28"/>
          <w:szCs w:val="28"/>
        </w:rPr>
        <w:lastRenderedPageBreak/>
        <w:t>sự lãnh đạo của Đảng đối với công tác phòng ngừa, ứng phó, khắc phục hậu quả thiên tai.</w:t>
      </w:r>
    </w:p>
    <w:p w14:paraId="3726AE65"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Trên cơ sở đó, công tác tuyên truyền cần được triển khai thống nhất với các quan điểm chỉ đạo chủ yếu sau:</w:t>
      </w:r>
    </w:p>
    <w:p w14:paraId="61FD17DB"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Chủ động phòng ngừa là chính, lấy phòng ngừa là cơ bản, lâu dài; kết hợp chặt chẽ giữa phòng ngừa với ứng phó và khắc phục hậu quả thiên tai.</w:t>
      </w:r>
    </w:p>
    <w:p w14:paraId="45890B1E"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Ứng phó kịp thời, hiệu quả, bảo đảm an toàn tính mạng của Nhân dân là trên hết, trước hết.</w:t>
      </w:r>
    </w:p>
    <w:p w14:paraId="357C6094"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Khắc phục nhanh, ổn định đời sống, phục hồi sản xuất, bảo đảm an sinh xã hội.</w:t>
      </w:r>
    </w:p>
    <w:p w14:paraId="7F91F011"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Gắn công tác phòng, chống thiên tai với bảo vệ môi trường, thích ứng với biến đổi khí hậu và phát triển bền vững.</w:t>
      </w:r>
    </w:p>
    <w:p w14:paraId="1CB3C85E"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Phát huy vai trò của cả hệ thống chính trị và toàn xã hội, trong đó Nhân dân là trung tâm, là chủ thể trong phòng, chống thiên tai.</w:t>
      </w:r>
    </w:p>
    <w:p w14:paraId="381A924B" w14:textId="77777777" w:rsidR="001764C8" w:rsidRPr="008872B4" w:rsidRDefault="00180210" w:rsidP="0059248E">
      <w:pPr>
        <w:spacing w:before="60" w:after="60" w:line="340" w:lineRule="exact"/>
        <w:ind w:firstLine="567"/>
        <w:jc w:val="both"/>
        <w:rPr>
          <w:rFonts w:ascii="Times New Roman" w:hAnsi="Times New Roman" w:cs="Times New Roman"/>
          <w:b/>
          <w:sz w:val="28"/>
          <w:szCs w:val="28"/>
        </w:rPr>
      </w:pPr>
      <w:r w:rsidRPr="008872B4">
        <w:rPr>
          <w:rFonts w:ascii="Times New Roman" w:hAnsi="Times New Roman" w:cs="Times New Roman"/>
          <w:b/>
          <w:sz w:val="28"/>
          <w:szCs w:val="28"/>
        </w:rPr>
        <w:t>II</w:t>
      </w:r>
      <w:r w:rsidR="001764C8" w:rsidRPr="008872B4">
        <w:rPr>
          <w:rFonts w:ascii="Times New Roman" w:hAnsi="Times New Roman" w:cs="Times New Roman"/>
          <w:b/>
          <w:sz w:val="28"/>
          <w:szCs w:val="28"/>
        </w:rPr>
        <w:t>. TÌNH HÌNH VÀ YÊU CẦU ĐẶT RA ĐỐI VỚI TỈNH LẠNG SƠN</w:t>
      </w:r>
    </w:p>
    <w:p w14:paraId="6E6B2069" w14:textId="77777777" w:rsidR="001764C8" w:rsidRPr="008872B4" w:rsidRDefault="001764C8" w:rsidP="0059248E">
      <w:pPr>
        <w:spacing w:before="60" w:after="60" w:line="340" w:lineRule="exact"/>
        <w:ind w:firstLine="567"/>
        <w:jc w:val="both"/>
        <w:rPr>
          <w:rFonts w:ascii="Times New Roman" w:hAnsi="Times New Roman" w:cs="Times New Roman"/>
          <w:b/>
          <w:sz w:val="28"/>
          <w:szCs w:val="28"/>
        </w:rPr>
      </w:pPr>
      <w:r w:rsidRPr="008872B4">
        <w:rPr>
          <w:rFonts w:ascii="Times New Roman" w:hAnsi="Times New Roman" w:cs="Times New Roman"/>
          <w:b/>
          <w:sz w:val="28"/>
          <w:szCs w:val="28"/>
        </w:rPr>
        <w:t>1. Tình hình thiên tai trên địa bàn tỉnh</w:t>
      </w:r>
    </w:p>
    <w:p w14:paraId="1EC73BD5"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Lạng Sơn có địa hình chủ yếu là đồi núi, độ dốc lớn, mạng lưới sông suối ngắn và dốc; vì vậy nguy cơ xảy ra lũ, sạt lở đất khi có mưa lớn kéo dài là rất cao. Vào mùa đông, nhiều khu vực vùng cao thường xuyên xuất hiện rét đậm, rét hại, băng giá; thời điểm chuyển mùa dễ phát sinh dông lốc, mưa đá.</w:t>
      </w:r>
    </w:p>
    <w:p w14:paraId="5C4F0C34"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Những năm gần đây, thiên tai đã gây thiệt hại về người, nhà ở, hoa màu, vật nuôi, công trình hạ tầng, ảnh hưởng trực tiếp đến đời sống Nhân dân tại nhiều địa phương trong tỉnh. Công tác phòng ngừa, ứng phó tuy đạt nhiều kết quả tích cực nhưng vẫn còn những hạn chế nhất định, như: nhận thức chưa đồng đều; một số nơi còn chủ quan; hạ tầng phòng, chống thiên tai chưa đồng bộ; nguồn lực còn khó khăn.</w:t>
      </w:r>
    </w:p>
    <w:p w14:paraId="5F941F13" w14:textId="77777777" w:rsidR="001764C8" w:rsidRPr="00CB5663" w:rsidRDefault="001764C8" w:rsidP="0059248E">
      <w:pPr>
        <w:spacing w:before="60" w:after="60" w:line="340" w:lineRule="exact"/>
        <w:ind w:firstLine="567"/>
        <w:jc w:val="both"/>
        <w:rPr>
          <w:rFonts w:ascii="Times New Roman" w:hAnsi="Times New Roman" w:cs="Times New Roman"/>
          <w:b/>
          <w:sz w:val="28"/>
          <w:szCs w:val="28"/>
        </w:rPr>
      </w:pPr>
      <w:r w:rsidRPr="00CB5663">
        <w:rPr>
          <w:rFonts w:ascii="Times New Roman" w:hAnsi="Times New Roman" w:cs="Times New Roman"/>
          <w:b/>
          <w:sz w:val="28"/>
          <w:szCs w:val="28"/>
        </w:rPr>
        <w:t>2. Yêu cầu đặt ra</w:t>
      </w:r>
    </w:p>
    <w:p w14:paraId="5079033A"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Tình hình trên đòi hỏi tỉnh Lạng Sơn phải tiếp tục nâng cao năng lực lãnh đạo, quản lý, điều hành; chủ động chuẩn bị các phương án ứng phó theo phương châm “bốn tại chỗ”; tăng cường tuyên truyền để mỗi cán bộ, đảng viên và người dân đều có kiến thức, kỹ năng tự bảo vệ mình và hỗ trợ cộng đồng.</w:t>
      </w:r>
    </w:p>
    <w:p w14:paraId="4D7DB46B" w14:textId="77777777" w:rsidR="001764C8" w:rsidRPr="00CB5663" w:rsidRDefault="000B2A20" w:rsidP="0059248E">
      <w:pPr>
        <w:spacing w:before="60" w:after="60" w:line="340" w:lineRule="exact"/>
        <w:ind w:firstLine="567"/>
        <w:jc w:val="both"/>
        <w:rPr>
          <w:rFonts w:ascii="Times New Roman" w:hAnsi="Times New Roman" w:cs="Times New Roman"/>
          <w:b/>
          <w:sz w:val="28"/>
          <w:szCs w:val="28"/>
        </w:rPr>
      </w:pPr>
      <w:r w:rsidRPr="00CB5663">
        <w:rPr>
          <w:rFonts w:ascii="Times New Roman" w:hAnsi="Times New Roman" w:cs="Times New Roman"/>
          <w:b/>
          <w:sz w:val="28"/>
          <w:szCs w:val="28"/>
        </w:rPr>
        <w:t>III</w:t>
      </w:r>
      <w:r w:rsidR="001764C8" w:rsidRPr="00CB5663">
        <w:rPr>
          <w:rFonts w:ascii="Times New Roman" w:hAnsi="Times New Roman" w:cs="Times New Roman"/>
          <w:b/>
          <w:sz w:val="28"/>
          <w:szCs w:val="28"/>
        </w:rPr>
        <w:t>. NỘI DUNG TUYÊN TRUYỀN TRỌNG TÂM</w:t>
      </w:r>
    </w:p>
    <w:p w14:paraId="6A7F395F"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Công tác tuyên truyền về phòng ngừa, ứng phó, khắc phục hậu quả thiên tai cần được triển khai toàn diện, thường xuyên, liên tục; bảo đảm dễ hiểu, dễ nhớ, dễ thực hiện, phù hợp với từng đối tượng, từng địa bàn. Qua đó, góp phần nâng cao nhận thức, trách nhiệm và hành động của cả hệ thống chính trị và toàn xã hội.</w:t>
      </w:r>
    </w:p>
    <w:p w14:paraId="2DC8DCCF"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Với phương châm “Chủ động phòng ngừa - Ứng phó kịp thời - Khắc phục hiệu quả - Vì sự an toàn của Nhân dân”, công tác tuyên truyền cần hướng tới mục tiêu tạo sự thống nhất trong nhận thức và hành động, phát huy vai trò chủ động của các cấp, các ngành và Nhân dân trong phòng, chống thiên tai.</w:t>
      </w:r>
    </w:p>
    <w:p w14:paraId="0DCBCF3D" w14:textId="77777777" w:rsidR="001764C8" w:rsidRPr="00CB5663" w:rsidRDefault="001764C8" w:rsidP="0059248E">
      <w:pPr>
        <w:spacing w:before="60" w:after="60" w:line="340" w:lineRule="exact"/>
        <w:ind w:firstLine="567"/>
        <w:jc w:val="both"/>
        <w:rPr>
          <w:rFonts w:ascii="Times New Roman" w:hAnsi="Times New Roman" w:cs="Times New Roman"/>
          <w:b/>
          <w:sz w:val="28"/>
          <w:szCs w:val="28"/>
        </w:rPr>
      </w:pPr>
      <w:r w:rsidRPr="00CB5663">
        <w:rPr>
          <w:rFonts w:ascii="Times New Roman" w:hAnsi="Times New Roman" w:cs="Times New Roman"/>
          <w:b/>
          <w:sz w:val="28"/>
          <w:szCs w:val="28"/>
        </w:rPr>
        <w:t>1. Khẳng định tầm quan trọng của công tác phòng ngừa, ứng phó và khắc phục hậu quả thiên tai</w:t>
      </w:r>
    </w:p>
    <w:p w14:paraId="5EDA0910"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lastRenderedPageBreak/>
        <w:t>Công tác phòng, chống thiên tai giữ vai trò đặc biệt quan trọng trong bảo vệ tính mạng, tài sản của Nhân dân và Nhà nước; là yếu tố nền tảng bảo đảm ổn định chính trị - xã hội, quốc phòng, an ninh và phát triển bền vững. Đối với tỉnh Lạng Sơn - địa bàn miền núi, địa hình chia cắt, thường xuyên chịu ảnh hưởng của mưa lớn, lũ quét, sạt lở đất - yêu cầu này càng trở nên cấp thiết và mang tính thường xuyên, lâu dài.</w:t>
      </w:r>
    </w:p>
    <w:p w14:paraId="6D9A839A"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Trong bối cảnh biến đổi khí hậu diễn biến ngày càng phức tạp, cần đẩy mạnh tuyên truyền, quán triệt sâu sắc quan điểm chỉ đạo: chuyển mạnh từ bị động ứng phó sang chủ động phòng ngừa là chính, lấy phòng ngừa làm giải pháp cơ bản, chiến lược và bền vững. Mục tiêu xuyên suốt là giảm thiểu tối đa thiệt hại về người; tuyệt đối không đánh đổi an toàn của Nhân dân và môi trường để lấy tăng trưởng kinh tế trước mắt; bảo đảm phát triển hài hòa, phù hợp với điều kiện thực tiễn của tỉnh Lạng Sơn.</w:t>
      </w:r>
    </w:p>
    <w:p w14:paraId="5BB78E26" w14:textId="77777777" w:rsidR="001764C8" w:rsidRPr="00B3428F" w:rsidRDefault="001764C8" w:rsidP="0059248E">
      <w:pPr>
        <w:spacing w:before="60" w:after="60" w:line="340" w:lineRule="exact"/>
        <w:ind w:firstLine="567"/>
        <w:jc w:val="both"/>
        <w:rPr>
          <w:rFonts w:ascii="Times New Roman" w:hAnsi="Times New Roman" w:cs="Times New Roman"/>
          <w:b/>
          <w:w w:val="94"/>
          <w:sz w:val="28"/>
          <w:szCs w:val="28"/>
        </w:rPr>
      </w:pPr>
      <w:r w:rsidRPr="00806627">
        <w:rPr>
          <w:rFonts w:ascii="Times New Roman" w:hAnsi="Times New Roman" w:cs="Times New Roman"/>
          <w:b/>
          <w:sz w:val="28"/>
          <w:szCs w:val="28"/>
        </w:rPr>
        <w:t>2</w:t>
      </w:r>
      <w:r w:rsidRPr="00B3428F">
        <w:rPr>
          <w:rFonts w:ascii="Times New Roman" w:hAnsi="Times New Roman" w:cs="Times New Roman"/>
          <w:b/>
          <w:w w:val="94"/>
          <w:sz w:val="28"/>
          <w:szCs w:val="28"/>
        </w:rPr>
        <w:t>. Tuyên truyền vai trò của cấp ủy, chính quyền và trách nhiệm người đứng đầu</w:t>
      </w:r>
    </w:p>
    <w:p w14:paraId="2BD53487"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Cấp ủy đảng giữ vai trò lãnh đạo toàn diện; chính quyền các cấp thực hiện chức năng quản lý, điều hành thống nhất trong công tác phòng, chống thiên tai. Trong đó, trách nhiệm của người đứng đầu cơ quan, đơn vị, địa phương có ý nghĩa quyết định đến hiệu quả tổ chức thực hiện, cần được đề cao và thực hiện nghiêm túc.</w:t>
      </w:r>
    </w:p>
    <w:p w14:paraId="2D4CE806"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Cùng với đó, cần tăng cường kỷ luật, kỷ cương hành chính; kiên quyết khắc phục biểu hiện chủ quan, lơ là, thiếu quyết liệt. Đẩy mạnh phối hợp chặt chẽ giữa các cấp, các ngành, lực lượng vũ trang và địa phương, bảo đảm sự chỉ đạo thống nhất, thông suốt, kịp thời và hiệu quả trong mọi tình huống.</w:t>
      </w:r>
    </w:p>
    <w:p w14:paraId="7A6E04DE" w14:textId="77777777" w:rsidR="001764C8" w:rsidRPr="00CD2980" w:rsidRDefault="001764C8" w:rsidP="0059248E">
      <w:pPr>
        <w:spacing w:before="60" w:after="60" w:line="340" w:lineRule="exact"/>
        <w:ind w:firstLine="567"/>
        <w:jc w:val="both"/>
        <w:rPr>
          <w:rFonts w:ascii="Times New Roman" w:hAnsi="Times New Roman" w:cs="Times New Roman"/>
          <w:i/>
          <w:sz w:val="28"/>
          <w:szCs w:val="28"/>
        </w:rPr>
      </w:pPr>
      <w:r w:rsidRPr="00CD2980">
        <w:rPr>
          <w:rFonts w:ascii="Segoe UI Emoji" w:hAnsi="Segoe UI Emoji" w:cs="Segoe UI Emoji"/>
          <w:i/>
          <w:sz w:val="28"/>
          <w:szCs w:val="28"/>
        </w:rPr>
        <w:t>✍</w:t>
      </w:r>
      <w:r w:rsidRPr="00CD2980">
        <w:rPr>
          <w:rFonts w:ascii="Times New Roman" w:hAnsi="Times New Roman" w:cs="Times New Roman"/>
          <w:i/>
          <w:sz w:val="28"/>
          <w:szCs w:val="28"/>
        </w:rPr>
        <w:t xml:space="preserve"> Thông điệp: Cấp ủy lãnh đạo - Chính quyền điều hành - Người đứng đầu chịu trách nhiệm.</w:t>
      </w:r>
    </w:p>
    <w:p w14:paraId="69BDBEEB" w14:textId="77777777" w:rsidR="001764C8" w:rsidRPr="00EC31BF" w:rsidRDefault="001764C8" w:rsidP="0059248E">
      <w:pPr>
        <w:spacing w:before="60" w:after="60" w:line="340" w:lineRule="exact"/>
        <w:ind w:firstLine="567"/>
        <w:jc w:val="both"/>
        <w:rPr>
          <w:rFonts w:ascii="Times New Roman" w:hAnsi="Times New Roman" w:cs="Times New Roman"/>
          <w:b/>
          <w:sz w:val="28"/>
          <w:szCs w:val="28"/>
        </w:rPr>
      </w:pPr>
      <w:r w:rsidRPr="00EC31BF">
        <w:rPr>
          <w:rFonts w:ascii="Times New Roman" w:hAnsi="Times New Roman" w:cs="Times New Roman"/>
          <w:b/>
          <w:sz w:val="28"/>
          <w:szCs w:val="28"/>
        </w:rPr>
        <w:t>3. Tuyên truyền chủ trương của Đảng, chính sách, pháp luật của Nhà nước</w:t>
      </w:r>
    </w:p>
    <w:p w14:paraId="2F522A65"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Tăng cường tuyên truyền, phổ biến các chủ trương, đường lối của Đảng; chính sách, pháp luật của Nhà nước về phòng, chống thiên tai và thích ứng với biến đổi khí hậu. Làm rõ các định hướng lớn về quản trị rủi ro thiên tai trong các văn kiện của Đảng, gắn với điều kiện thực tiễn của tỉnh Lạng Sơn.</w:t>
      </w:r>
    </w:p>
    <w:p w14:paraId="7E31232E"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Tập trung phổ biến Chỉ thị số 42-CT/TW, Kết luận số 213-KL/TW, Luật Phòng, chống thiên tai và các văn bản chỉ đạo của Trung ương, của tỉnh về quản lý rủi ro thiên tai, bảo vệ môi trường, thích ứng với biến đổi khí hậu.</w:t>
      </w:r>
    </w:p>
    <w:p w14:paraId="3E1F8848"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Đồng thời, tuyên truyền phổ biến đầy đủ các chính sách an sinh xã hội, hỗ trợ khắc phục hậu quả, phục hồi sản xuất và ổn định đời sống Nhân dân sau thiên tai, góp phần bảo đảm an sinh và phát triển bền vững.</w:t>
      </w:r>
    </w:p>
    <w:p w14:paraId="5ABC13A3" w14:textId="77777777" w:rsidR="001764C8" w:rsidRPr="00CD2980" w:rsidRDefault="001764C8" w:rsidP="0059248E">
      <w:pPr>
        <w:spacing w:before="60" w:after="60" w:line="340" w:lineRule="exact"/>
        <w:ind w:firstLine="567"/>
        <w:jc w:val="both"/>
        <w:rPr>
          <w:rFonts w:ascii="Times New Roman" w:hAnsi="Times New Roman" w:cs="Times New Roman"/>
          <w:i/>
          <w:sz w:val="28"/>
          <w:szCs w:val="28"/>
        </w:rPr>
      </w:pPr>
      <w:r w:rsidRPr="00CD2980">
        <w:rPr>
          <w:rFonts w:ascii="Segoe UI Emoji" w:hAnsi="Segoe UI Emoji" w:cs="Segoe UI Emoji"/>
          <w:i/>
          <w:sz w:val="28"/>
          <w:szCs w:val="28"/>
        </w:rPr>
        <w:t>✍</w:t>
      </w:r>
      <w:r w:rsidRPr="00CD2980">
        <w:rPr>
          <w:rFonts w:ascii="Times New Roman" w:hAnsi="Times New Roman" w:cs="Times New Roman"/>
          <w:i/>
          <w:sz w:val="28"/>
          <w:szCs w:val="28"/>
        </w:rPr>
        <w:t xml:space="preserve"> Thông điệp: Hiểu đúng chủ trương của Đảng - Thực hiện nghiêm pháp luật của Nhà nước về phòng, chống thiên tai.</w:t>
      </w:r>
    </w:p>
    <w:p w14:paraId="7C4A3A1D" w14:textId="77777777" w:rsidR="001764C8" w:rsidRPr="004B1275" w:rsidRDefault="001764C8" w:rsidP="0059248E">
      <w:pPr>
        <w:spacing w:before="60" w:after="60" w:line="340" w:lineRule="exact"/>
        <w:ind w:firstLine="567"/>
        <w:jc w:val="both"/>
        <w:rPr>
          <w:rFonts w:ascii="Times New Roman" w:hAnsi="Times New Roman" w:cs="Times New Roman"/>
          <w:b/>
          <w:sz w:val="28"/>
          <w:szCs w:val="28"/>
        </w:rPr>
      </w:pPr>
      <w:r w:rsidRPr="004B1275">
        <w:rPr>
          <w:rFonts w:ascii="Times New Roman" w:hAnsi="Times New Roman" w:cs="Times New Roman"/>
          <w:b/>
          <w:sz w:val="28"/>
          <w:szCs w:val="28"/>
        </w:rPr>
        <w:t>4. Nâng cao nhận thức và kỹ năng cho Nhân dân</w:t>
      </w:r>
    </w:p>
    <w:p w14:paraId="46A46BF0"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 xml:space="preserve">Tăng cường tuyên truyền, phổ biến kiến thức và kỹ năng phòng tránh mưa lũ, lũ quét, sạt lở đất, dông lốc, rét hại, cháy rừng, hạn hán cục bộ; kỹ năng sơ tán, cứu hộ ban đầu; kỹ năng bảo vệ người già, trẻ em, người yếu thế khi có thiên tai. Ưu tiên địa bàn vùng sâu, vùng xa, khu vực có nguy cơ cao, nơi đồng bào dân tộc thiểu số sinh </w:t>
      </w:r>
      <w:r w:rsidRPr="00164ABF">
        <w:rPr>
          <w:rFonts w:ascii="Times New Roman" w:hAnsi="Times New Roman" w:cs="Times New Roman"/>
          <w:sz w:val="28"/>
          <w:szCs w:val="28"/>
        </w:rPr>
        <w:lastRenderedPageBreak/>
        <w:t>sống. Nội dung tuyên truyền cần thiết thực, dễ hiểu, dễ áp dụng, phù hợp với điều kiện thực tế của từng địa phương.</w:t>
      </w:r>
    </w:p>
    <w:p w14:paraId="2CCDA457"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Đồng thời, giáo dục ý thức tôn trọng quy luật tự nhiên, nâng cao trách nhiệm bảo vệ môi trường, chủ động thích ứng với biến đổi khí hậu.</w:t>
      </w:r>
    </w:p>
    <w:p w14:paraId="68266263"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Đẩy mạnh tuyên truyền kết quả, thành tựu trong công tác phòng ngừa, ứng phó, khắc phục hậu quả thiên tai; kịp thời phát hiện, biểu dương và nhân rộng các điển hình tiên tiến, gương người tốt, việc tốt trong công tác phòng, chống thiên tai, tìm kiếm cứu nạn, góp phần lan tỏa tinh thần chủ động, đoàn kết trong cộng đồng.</w:t>
      </w:r>
    </w:p>
    <w:p w14:paraId="2399666E" w14:textId="77777777" w:rsidR="001764C8" w:rsidRPr="004B1275" w:rsidRDefault="001764C8" w:rsidP="0059248E">
      <w:pPr>
        <w:spacing w:before="60" w:after="60" w:line="340" w:lineRule="exact"/>
        <w:ind w:firstLine="567"/>
        <w:jc w:val="both"/>
        <w:rPr>
          <w:rFonts w:ascii="Times New Roman" w:hAnsi="Times New Roman" w:cs="Times New Roman"/>
          <w:i/>
          <w:sz w:val="28"/>
          <w:szCs w:val="28"/>
        </w:rPr>
      </w:pPr>
      <w:r w:rsidRPr="004B1275">
        <w:rPr>
          <w:rFonts w:ascii="Segoe UI Emoji" w:hAnsi="Segoe UI Emoji" w:cs="Segoe UI Emoji"/>
          <w:i/>
          <w:sz w:val="28"/>
          <w:szCs w:val="28"/>
        </w:rPr>
        <w:t>✍</w:t>
      </w:r>
      <w:r w:rsidRPr="004B1275">
        <w:rPr>
          <w:rFonts w:ascii="Times New Roman" w:hAnsi="Times New Roman" w:cs="Times New Roman"/>
          <w:i/>
          <w:sz w:val="28"/>
          <w:szCs w:val="28"/>
        </w:rPr>
        <w:t xml:space="preserve"> Thông điệp: Hiểu biết để phòng ngừa - Chủ động để an toàn.</w:t>
      </w:r>
    </w:p>
    <w:p w14:paraId="4EFB441B" w14:textId="77777777" w:rsidR="001764C8" w:rsidRPr="00C60E1C" w:rsidRDefault="001764C8" w:rsidP="0059248E">
      <w:pPr>
        <w:spacing w:before="60" w:after="60" w:line="340" w:lineRule="exact"/>
        <w:ind w:firstLine="567"/>
        <w:jc w:val="both"/>
        <w:rPr>
          <w:rFonts w:ascii="Times New Roman" w:hAnsi="Times New Roman" w:cs="Times New Roman"/>
          <w:b/>
          <w:w w:val="95"/>
          <w:sz w:val="28"/>
          <w:szCs w:val="28"/>
        </w:rPr>
      </w:pPr>
      <w:r w:rsidRPr="0002212D">
        <w:rPr>
          <w:rFonts w:ascii="Times New Roman" w:hAnsi="Times New Roman" w:cs="Times New Roman"/>
          <w:b/>
          <w:sz w:val="28"/>
          <w:szCs w:val="28"/>
        </w:rPr>
        <w:t>5</w:t>
      </w:r>
      <w:r w:rsidRPr="00C60E1C">
        <w:rPr>
          <w:rFonts w:ascii="Times New Roman" w:hAnsi="Times New Roman" w:cs="Times New Roman"/>
          <w:b/>
          <w:w w:val="95"/>
          <w:sz w:val="28"/>
          <w:szCs w:val="28"/>
        </w:rPr>
        <w:t>. Đẩy mạnh ứng dụng khoa học công nghệ, đổi mới sáng tạo và chuyển đổi số</w:t>
      </w:r>
    </w:p>
    <w:p w14:paraId="187097DA"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Tuyên truyền vai trò của dự báo khí tượng thủy văn, cảnh báo sớm, cơ sở dữ liệu số, bản đồ nguy cơ thiên tai, hệ thống thông tin chỉ huy điều hành và ứng dụng công nghệ số trong truyền tin cảnh báo đến người dân.</w:t>
      </w:r>
    </w:p>
    <w:p w14:paraId="327E4A15"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Đồng thời, thúc đẩy kết nối, chia sẻ dữ liệu giữa các ngành, các cấp và địa phương; đẩy mạnh chuyển đổi số trong lĩnh vực phòng, chống thiên tai nhằm nâng cao hiệu quả quản lý, hỗ trợ ra quyết định kịp thời và góp phần giảm thiểu rủi ro.</w:t>
      </w:r>
    </w:p>
    <w:p w14:paraId="31ECD0D6" w14:textId="77777777" w:rsidR="001764C8" w:rsidRPr="009A4513" w:rsidRDefault="001764C8" w:rsidP="0059248E">
      <w:pPr>
        <w:spacing w:before="60" w:after="60" w:line="340" w:lineRule="exact"/>
        <w:ind w:firstLine="567"/>
        <w:jc w:val="both"/>
        <w:rPr>
          <w:rFonts w:ascii="Times New Roman" w:hAnsi="Times New Roman" w:cs="Times New Roman"/>
          <w:i/>
          <w:sz w:val="28"/>
          <w:szCs w:val="28"/>
        </w:rPr>
      </w:pPr>
      <w:r w:rsidRPr="009A4513">
        <w:rPr>
          <w:rFonts w:ascii="Segoe UI Emoji" w:hAnsi="Segoe UI Emoji" w:cs="Segoe UI Emoji"/>
          <w:i/>
          <w:sz w:val="28"/>
          <w:szCs w:val="28"/>
        </w:rPr>
        <w:t>✍</w:t>
      </w:r>
      <w:r w:rsidRPr="009A4513">
        <w:rPr>
          <w:rFonts w:ascii="Times New Roman" w:hAnsi="Times New Roman" w:cs="Times New Roman"/>
          <w:i/>
          <w:sz w:val="28"/>
          <w:szCs w:val="28"/>
        </w:rPr>
        <w:t xml:space="preserve"> Thông điệp: Đổi mới sáng tạo, chuyển đổi số - Giảm thiểu rủi ro, bảo vệ an toàn Nhân dân.</w:t>
      </w:r>
    </w:p>
    <w:p w14:paraId="651466F9" w14:textId="77777777" w:rsidR="001764C8" w:rsidRPr="009A4513" w:rsidRDefault="001764C8" w:rsidP="0059248E">
      <w:pPr>
        <w:spacing w:before="60" w:after="60" w:line="340" w:lineRule="exact"/>
        <w:ind w:firstLine="567"/>
        <w:jc w:val="both"/>
        <w:rPr>
          <w:rFonts w:ascii="Times New Roman" w:hAnsi="Times New Roman" w:cs="Times New Roman"/>
          <w:b/>
          <w:sz w:val="28"/>
          <w:szCs w:val="28"/>
        </w:rPr>
      </w:pPr>
      <w:r w:rsidRPr="009A4513">
        <w:rPr>
          <w:rFonts w:ascii="Times New Roman" w:hAnsi="Times New Roman" w:cs="Times New Roman"/>
          <w:b/>
          <w:sz w:val="28"/>
          <w:szCs w:val="28"/>
        </w:rPr>
        <w:t>6. Đẩy mạnh thông tin đối ngoại và hợp tác quốc tế</w:t>
      </w:r>
    </w:p>
    <w:p w14:paraId="5ABF585D"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Đẩy mạnh tuyên truyền chủ trương chủ động hội nhập quốc tế trong lĩnh vực phòng, chống thiên tai; tăng cường trao đổi kinh nghiệm, học tập mô hình tốt trong nước và quốc tế; tranh thủ nguồn lực, khoa học kỹ thuật phục vụ phòng ngừa, ứng phó và phục hồi sau thiên tai.</w:t>
      </w:r>
    </w:p>
    <w:p w14:paraId="79ADD5ED"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Việc triển khai các hoạt động hợp tác cần bám sát điều kiện thực tiễn của tỉnh, nhất là đặc thù địa hình miền núi, thường xuyên chịu tác động của mưa lớn, sạt lở đất; qua đó góp phần nâng cao năng lực phòng ngừa, ứng phó và khắc phục hậu quả thiên tai, bảo đảm an toàn cho Nhân dân và phát triển bền vững trên địa bàn.</w:t>
      </w:r>
    </w:p>
    <w:p w14:paraId="1CF4E5C1" w14:textId="77777777" w:rsidR="001764C8" w:rsidRPr="009A4513" w:rsidRDefault="001764C8" w:rsidP="0059248E">
      <w:pPr>
        <w:spacing w:before="60" w:after="60" w:line="340" w:lineRule="exact"/>
        <w:ind w:firstLine="567"/>
        <w:jc w:val="both"/>
        <w:rPr>
          <w:rFonts w:ascii="Times New Roman" w:hAnsi="Times New Roman" w:cs="Times New Roman"/>
          <w:i/>
          <w:sz w:val="28"/>
          <w:szCs w:val="28"/>
        </w:rPr>
      </w:pPr>
      <w:r w:rsidRPr="009A4513">
        <w:rPr>
          <w:rFonts w:ascii="Segoe UI Emoji" w:hAnsi="Segoe UI Emoji" w:cs="Segoe UI Emoji"/>
          <w:i/>
          <w:sz w:val="28"/>
          <w:szCs w:val="28"/>
        </w:rPr>
        <w:t>✍</w:t>
      </w:r>
      <w:r w:rsidRPr="009A4513">
        <w:rPr>
          <w:rFonts w:ascii="Times New Roman" w:hAnsi="Times New Roman" w:cs="Times New Roman"/>
          <w:i/>
          <w:sz w:val="28"/>
          <w:szCs w:val="28"/>
        </w:rPr>
        <w:t xml:space="preserve"> Thông điệp: Chủ động hội nhập - Hợp tác hiệu quả trong phòng, chống thiên tai.</w:t>
      </w:r>
    </w:p>
    <w:p w14:paraId="7A1ECBF1" w14:textId="77777777" w:rsidR="001764C8" w:rsidRPr="00915044" w:rsidRDefault="001764C8" w:rsidP="0059248E">
      <w:pPr>
        <w:spacing w:before="60" w:after="60" w:line="340" w:lineRule="exact"/>
        <w:ind w:firstLine="567"/>
        <w:jc w:val="both"/>
        <w:rPr>
          <w:rFonts w:ascii="Times New Roman" w:hAnsi="Times New Roman" w:cs="Times New Roman"/>
          <w:b/>
          <w:sz w:val="28"/>
          <w:szCs w:val="28"/>
        </w:rPr>
      </w:pPr>
      <w:r w:rsidRPr="00915044">
        <w:rPr>
          <w:rFonts w:ascii="Times New Roman" w:hAnsi="Times New Roman" w:cs="Times New Roman"/>
          <w:b/>
          <w:sz w:val="28"/>
          <w:szCs w:val="28"/>
        </w:rPr>
        <w:t>7. Đấu tranh phản bác các quan điểm sai trái</w:t>
      </w:r>
    </w:p>
    <w:p w14:paraId="0A82CA8D"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Chủ động tăng cường công tác tuyên truyền, định hướng dư luận xã hội; kịp thời phát hiện, đấu tranh, phản bác các thông tin sai sự thật, các luận điệu xuyên tạc, lợi dụng tình hình thiên tai để gây hoang mang trong Nhân dân, ảnh hưởng đến an ninh, trật tự trên địa bàn.</w:t>
      </w:r>
    </w:p>
    <w:p w14:paraId="56A12936"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Đồng thời, nâng cao nhận thức và trách nhiệm của cán bộ, đảng viên và Nhân dân trong việc tiếp nhận, kiểm chứng và chia sẻ thông tin chính thống; góp phần giữ vững ổn định chính trị - xã hội, tạo sự đồng thuận trong triển khai công tác phòng, chống thiên tai tại tỉnh Lạng Sơn.</w:t>
      </w:r>
    </w:p>
    <w:p w14:paraId="7FB6D9F9" w14:textId="77777777" w:rsidR="001764C8" w:rsidRPr="005A4076" w:rsidRDefault="001764C8" w:rsidP="0059248E">
      <w:pPr>
        <w:spacing w:before="60" w:after="60" w:line="340" w:lineRule="exact"/>
        <w:ind w:firstLine="567"/>
        <w:jc w:val="both"/>
        <w:rPr>
          <w:rFonts w:ascii="Times New Roman" w:hAnsi="Times New Roman" w:cs="Times New Roman"/>
          <w:i/>
          <w:sz w:val="28"/>
          <w:szCs w:val="28"/>
        </w:rPr>
      </w:pPr>
      <w:r w:rsidRPr="005A4076">
        <w:rPr>
          <w:rFonts w:ascii="Segoe UI Emoji" w:hAnsi="Segoe UI Emoji" w:cs="Segoe UI Emoji"/>
          <w:i/>
          <w:sz w:val="28"/>
          <w:szCs w:val="28"/>
        </w:rPr>
        <w:t>✍</w:t>
      </w:r>
      <w:r w:rsidRPr="005A4076">
        <w:rPr>
          <w:rFonts w:ascii="Times New Roman" w:hAnsi="Times New Roman" w:cs="Times New Roman"/>
          <w:i/>
          <w:sz w:val="28"/>
          <w:szCs w:val="28"/>
        </w:rPr>
        <w:t xml:space="preserve"> Thông điệp: Chủ động định hướng dư luận - Kiên quyết đấu tranh với thông tin sai lệch.</w:t>
      </w:r>
    </w:p>
    <w:p w14:paraId="58ED3360" w14:textId="77777777" w:rsidR="00DD7EB2" w:rsidRDefault="00DD7EB2" w:rsidP="0059248E">
      <w:pPr>
        <w:spacing w:before="60" w:after="60" w:line="340" w:lineRule="exact"/>
        <w:ind w:firstLine="567"/>
        <w:jc w:val="both"/>
        <w:rPr>
          <w:rFonts w:ascii="Times New Roman" w:hAnsi="Times New Roman" w:cs="Times New Roman"/>
          <w:b/>
          <w:sz w:val="28"/>
          <w:szCs w:val="28"/>
        </w:rPr>
      </w:pPr>
    </w:p>
    <w:p w14:paraId="38CE88DD" w14:textId="3E4101B5" w:rsidR="001764C8" w:rsidRPr="0059248E" w:rsidRDefault="00BB2C4C" w:rsidP="0059248E">
      <w:pPr>
        <w:spacing w:before="60" w:after="60" w:line="340" w:lineRule="exact"/>
        <w:ind w:firstLine="567"/>
        <w:jc w:val="both"/>
        <w:rPr>
          <w:rFonts w:ascii="Times New Roman" w:hAnsi="Times New Roman" w:cs="Times New Roman"/>
          <w:b/>
          <w:sz w:val="28"/>
          <w:szCs w:val="28"/>
        </w:rPr>
      </w:pPr>
      <w:r w:rsidRPr="00FB3A69">
        <w:rPr>
          <w:rFonts w:ascii="Times New Roman" w:hAnsi="Times New Roman" w:cs="Times New Roman"/>
          <w:b/>
          <w:sz w:val="28"/>
          <w:szCs w:val="28"/>
        </w:rPr>
        <w:lastRenderedPageBreak/>
        <w:t>IV</w:t>
      </w:r>
      <w:r w:rsidR="001764C8" w:rsidRPr="00FB3A69">
        <w:rPr>
          <w:rFonts w:ascii="Times New Roman" w:hAnsi="Times New Roman" w:cs="Times New Roman"/>
          <w:b/>
          <w:sz w:val="28"/>
          <w:szCs w:val="28"/>
        </w:rPr>
        <w:t xml:space="preserve">. </w:t>
      </w:r>
      <w:r w:rsidR="001764C8" w:rsidRPr="0059248E">
        <w:rPr>
          <w:rFonts w:ascii="Times New Roman" w:hAnsi="Times New Roman" w:cs="Times New Roman"/>
          <w:b/>
          <w:sz w:val="28"/>
          <w:szCs w:val="28"/>
        </w:rPr>
        <w:t>KẾT LUẬN</w:t>
      </w:r>
    </w:p>
    <w:p w14:paraId="66654B5E" w14:textId="77777777" w:rsidR="001764C8" w:rsidRPr="00164ABF" w:rsidRDefault="001764C8" w:rsidP="0059248E">
      <w:pPr>
        <w:spacing w:before="60" w:after="60" w:line="340" w:lineRule="exact"/>
        <w:ind w:firstLine="567"/>
        <w:jc w:val="both"/>
        <w:rPr>
          <w:rFonts w:ascii="Times New Roman" w:hAnsi="Times New Roman" w:cs="Times New Roman"/>
          <w:sz w:val="28"/>
          <w:szCs w:val="28"/>
        </w:rPr>
      </w:pPr>
      <w:r w:rsidRPr="00164ABF">
        <w:rPr>
          <w:rFonts w:ascii="Times New Roman" w:hAnsi="Times New Roman" w:cs="Times New Roman"/>
          <w:sz w:val="28"/>
          <w:szCs w:val="28"/>
        </w:rPr>
        <w:t>Thực hiện tốt công tác tuyên truyền về phòng, chống thiên tai là nhiệm vụ quan trọng, thường xuyên của cả hệ thống chính trị. Mỗi cấp, mỗi ngành, mỗi cán bộ, đảng viên và người dân cần nâng cao trách nhiệm, chủ động hành động, chung sức xây dựng tỉnh Lạng Sơn an toàn trước thiên tai, phát triển nhanh và bền vững.</w:t>
      </w:r>
    </w:p>
    <w:p w14:paraId="5709411E" w14:textId="1E7F4151" w:rsidR="001764C8" w:rsidRDefault="001764C8" w:rsidP="0059248E">
      <w:pPr>
        <w:spacing w:before="60" w:after="60" w:line="340" w:lineRule="exact"/>
        <w:jc w:val="center"/>
        <w:rPr>
          <w:rFonts w:ascii="Times New Roman" w:hAnsi="Times New Roman" w:cs="Times New Roman"/>
          <w:i/>
          <w:sz w:val="28"/>
          <w:szCs w:val="28"/>
        </w:rPr>
      </w:pPr>
      <w:r w:rsidRPr="00626471">
        <w:rPr>
          <w:rFonts w:ascii="Times New Roman" w:hAnsi="Times New Roman" w:cs="Times New Roman"/>
          <w:i/>
          <w:sz w:val="28"/>
          <w:szCs w:val="28"/>
        </w:rPr>
        <w:t>(Gửi kèm theo infographic)</w:t>
      </w:r>
    </w:p>
    <w:tbl>
      <w:tblPr>
        <w:tblStyle w:val="TableGrid"/>
        <w:tblW w:w="0" w:type="auto"/>
        <w:tblInd w:w="2127" w:type="dxa"/>
        <w:tblLook w:val="04A0" w:firstRow="1" w:lastRow="0" w:firstColumn="1" w:lastColumn="0" w:noHBand="0" w:noVBand="1"/>
      </w:tblPr>
      <w:tblGrid>
        <w:gridCol w:w="3969"/>
      </w:tblGrid>
      <w:tr w:rsidR="00BC086D" w14:paraId="77FFB65F" w14:textId="77777777" w:rsidTr="00AD4FCF">
        <w:trPr>
          <w:trHeight w:val="2859"/>
        </w:trPr>
        <w:tc>
          <w:tcPr>
            <w:tcW w:w="3969" w:type="dxa"/>
            <w:tcBorders>
              <w:top w:val="nil"/>
              <w:left w:val="nil"/>
              <w:bottom w:val="nil"/>
              <w:right w:val="nil"/>
            </w:tcBorders>
          </w:tcPr>
          <w:p w14:paraId="486C2622" w14:textId="04E69E75" w:rsidR="00BC086D" w:rsidRDefault="00BC086D" w:rsidP="0059248E">
            <w:pPr>
              <w:spacing w:before="60" w:after="60" w:line="340" w:lineRule="exact"/>
              <w:jc w:val="center"/>
              <w:rPr>
                <w:rFonts w:ascii="Times New Roman" w:hAnsi="Times New Roman" w:cs="Times New Roman"/>
                <w:i/>
                <w:sz w:val="28"/>
                <w:szCs w:val="28"/>
              </w:rPr>
            </w:pPr>
            <w:r>
              <w:rPr>
                <w:noProof/>
              </w:rPr>
              <w:drawing>
                <wp:anchor distT="0" distB="0" distL="114300" distR="114300" simplePos="0" relativeHeight="251658240" behindDoc="1" locked="0" layoutInCell="1" allowOverlap="1" wp14:anchorId="4F8AF1D4" wp14:editId="1A59DFAD">
                  <wp:simplePos x="0" y="0"/>
                  <wp:positionH relativeFrom="column">
                    <wp:posOffset>2129155</wp:posOffset>
                  </wp:positionH>
                  <wp:positionV relativeFrom="paragraph">
                    <wp:posOffset>0</wp:posOffset>
                  </wp:positionV>
                  <wp:extent cx="1706880" cy="1653540"/>
                  <wp:effectExtent l="0" t="0" r="7620" b="3810"/>
                  <wp:wrapTight wrapText="bothSides">
                    <wp:wrapPolygon edited="0">
                      <wp:start x="0" y="0"/>
                      <wp:lineTo x="0" y="21401"/>
                      <wp:lineTo x="21455" y="21401"/>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653540"/>
                          </a:xfrm>
                          <a:prstGeom prst="rect">
                            <a:avLst/>
                          </a:prstGeom>
                          <a:noFill/>
                          <a:ln>
                            <a:noFill/>
                          </a:ln>
                        </pic:spPr>
                      </pic:pic>
                    </a:graphicData>
                  </a:graphic>
                </wp:anchor>
              </w:drawing>
            </w:r>
          </w:p>
        </w:tc>
        <w:bookmarkStart w:id="0" w:name="_GoBack"/>
        <w:bookmarkEnd w:id="0"/>
      </w:tr>
    </w:tbl>
    <w:p w14:paraId="12F98B48" w14:textId="77777777" w:rsidR="00BC086D" w:rsidRPr="00626471" w:rsidRDefault="00BC086D" w:rsidP="0059248E">
      <w:pPr>
        <w:spacing w:before="60" w:after="60" w:line="340" w:lineRule="exact"/>
        <w:jc w:val="center"/>
        <w:rPr>
          <w:rFonts w:ascii="Times New Roman" w:hAnsi="Times New Roman" w:cs="Times New Roman"/>
          <w:i/>
          <w:sz w:val="28"/>
          <w:szCs w:val="28"/>
        </w:rPr>
      </w:pPr>
    </w:p>
    <w:p w14:paraId="1914124A" w14:textId="77777777" w:rsidR="00D0046C" w:rsidRPr="00062800" w:rsidRDefault="00EB64A7" w:rsidP="0059248E">
      <w:pPr>
        <w:pStyle w:val="Heading2"/>
        <w:spacing w:before="60" w:after="60" w:line="340" w:lineRule="exact"/>
        <w:rPr>
          <w:rFonts w:ascii="Times New Roman" w:hAnsi="Times New Roman" w:cs="Times New Roman"/>
          <w:color w:val="auto"/>
          <w:sz w:val="28"/>
          <w:szCs w:val="28"/>
        </w:rPr>
      </w:pPr>
      <w:r w:rsidRPr="00062800">
        <w:rPr>
          <w:rStyle w:val="Strong"/>
          <w:rFonts w:ascii="Times New Roman" w:hAnsi="Times New Roman" w:cs="Times New Roman"/>
          <w:color w:val="auto"/>
          <w:sz w:val="28"/>
          <w:szCs w:val="28"/>
        </w:rPr>
        <w:tab/>
      </w:r>
    </w:p>
    <w:p w14:paraId="320E540F" w14:textId="77777777" w:rsidR="00E11B09" w:rsidRPr="00062800" w:rsidRDefault="00E11B09" w:rsidP="00D0046C">
      <w:pPr>
        <w:pStyle w:val="NormalWeb"/>
        <w:spacing w:before="120" w:beforeAutospacing="0" w:after="0" w:afterAutospacing="0"/>
        <w:jc w:val="both"/>
        <w:rPr>
          <w:sz w:val="28"/>
          <w:szCs w:val="28"/>
        </w:rPr>
      </w:pPr>
    </w:p>
    <w:sectPr w:rsidR="00E11B09" w:rsidRPr="00062800" w:rsidSect="00745BE9">
      <w:headerReference w:type="default" r:id="rId9"/>
      <w:pgSz w:w="11907" w:h="16840" w:code="9"/>
      <w:pgMar w:top="1134" w:right="851" w:bottom="709" w:left="1418" w:header="720" w:footer="5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A8DF9" w14:textId="77777777" w:rsidR="003025C2" w:rsidRDefault="003025C2" w:rsidP="00D45818">
      <w:pPr>
        <w:spacing w:after="0" w:line="240" w:lineRule="auto"/>
      </w:pPr>
      <w:r>
        <w:separator/>
      </w:r>
    </w:p>
  </w:endnote>
  <w:endnote w:type="continuationSeparator" w:id="0">
    <w:p w14:paraId="25E6F26C" w14:textId="77777777" w:rsidR="003025C2" w:rsidRDefault="003025C2" w:rsidP="00D4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4B7F" w14:textId="77777777" w:rsidR="003025C2" w:rsidRDefault="003025C2" w:rsidP="00D45818">
      <w:pPr>
        <w:spacing w:after="0" w:line="240" w:lineRule="auto"/>
      </w:pPr>
      <w:r>
        <w:separator/>
      </w:r>
    </w:p>
  </w:footnote>
  <w:footnote w:type="continuationSeparator" w:id="0">
    <w:p w14:paraId="13BAAB66" w14:textId="77777777" w:rsidR="003025C2" w:rsidRDefault="003025C2" w:rsidP="00D4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84016"/>
      <w:docPartObj>
        <w:docPartGallery w:val="Page Numbers (Top of Page)"/>
        <w:docPartUnique/>
      </w:docPartObj>
    </w:sdtPr>
    <w:sdtEndPr>
      <w:rPr>
        <w:rFonts w:ascii="Times New Roman" w:hAnsi="Times New Roman" w:cs="Times New Roman"/>
        <w:noProof/>
        <w:sz w:val="26"/>
        <w:szCs w:val="26"/>
      </w:rPr>
    </w:sdtEndPr>
    <w:sdtContent>
      <w:p w14:paraId="5AD11CD6" w14:textId="77777777" w:rsidR="00EB64A7" w:rsidRPr="00E62F67" w:rsidRDefault="007C0734" w:rsidP="00E62F67">
        <w:pPr>
          <w:pStyle w:val="Header"/>
          <w:jc w:val="center"/>
          <w:rPr>
            <w:rFonts w:ascii="Times New Roman" w:hAnsi="Times New Roman" w:cs="Times New Roman"/>
            <w:sz w:val="26"/>
            <w:szCs w:val="26"/>
          </w:rPr>
        </w:pPr>
        <w:r w:rsidRPr="007C0734">
          <w:rPr>
            <w:rFonts w:ascii="Times New Roman" w:hAnsi="Times New Roman" w:cs="Times New Roman"/>
            <w:sz w:val="26"/>
            <w:szCs w:val="26"/>
          </w:rPr>
          <w:fldChar w:fldCharType="begin"/>
        </w:r>
        <w:r w:rsidRPr="007C0734">
          <w:rPr>
            <w:rFonts w:ascii="Times New Roman" w:hAnsi="Times New Roman" w:cs="Times New Roman"/>
            <w:sz w:val="26"/>
            <w:szCs w:val="26"/>
          </w:rPr>
          <w:instrText xml:space="preserve"> PAGE   \* MERGEFORMAT </w:instrText>
        </w:r>
        <w:r w:rsidRPr="007C0734">
          <w:rPr>
            <w:rFonts w:ascii="Times New Roman" w:hAnsi="Times New Roman" w:cs="Times New Roman"/>
            <w:sz w:val="26"/>
            <w:szCs w:val="26"/>
          </w:rPr>
          <w:fldChar w:fldCharType="separate"/>
        </w:r>
        <w:r w:rsidR="00BD18DE">
          <w:rPr>
            <w:rFonts w:ascii="Times New Roman" w:hAnsi="Times New Roman" w:cs="Times New Roman"/>
            <w:noProof/>
            <w:sz w:val="26"/>
            <w:szCs w:val="26"/>
          </w:rPr>
          <w:t>6</w:t>
        </w:r>
        <w:r w:rsidRPr="007C073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50CEA"/>
    <w:multiLevelType w:val="multilevel"/>
    <w:tmpl w:val="41F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617FD"/>
    <w:multiLevelType w:val="multilevel"/>
    <w:tmpl w:val="F16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7B67F4"/>
    <w:multiLevelType w:val="multilevel"/>
    <w:tmpl w:val="890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04340"/>
    <w:multiLevelType w:val="multilevel"/>
    <w:tmpl w:val="7F2A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C3481"/>
    <w:multiLevelType w:val="multilevel"/>
    <w:tmpl w:val="CA8A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E40DC"/>
    <w:multiLevelType w:val="multilevel"/>
    <w:tmpl w:val="FFCA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E9731A"/>
    <w:multiLevelType w:val="multilevel"/>
    <w:tmpl w:val="02F834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1120220D"/>
    <w:multiLevelType w:val="hybridMultilevel"/>
    <w:tmpl w:val="0542F974"/>
    <w:lvl w:ilvl="0" w:tplc="80965FE4">
      <w:start w:val="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E703C9"/>
    <w:multiLevelType w:val="multilevel"/>
    <w:tmpl w:val="B86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B260E"/>
    <w:multiLevelType w:val="multilevel"/>
    <w:tmpl w:val="3CC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F02721"/>
    <w:multiLevelType w:val="multilevel"/>
    <w:tmpl w:val="88D8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9283F"/>
    <w:multiLevelType w:val="multilevel"/>
    <w:tmpl w:val="6954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941DF"/>
    <w:multiLevelType w:val="multilevel"/>
    <w:tmpl w:val="8E88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F1501"/>
    <w:multiLevelType w:val="multilevel"/>
    <w:tmpl w:val="E000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B0855"/>
    <w:multiLevelType w:val="multilevel"/>
    <w:tmpl w:val="B49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15D46"/>
    <w:multiLevelType w:val="multilevel"/>
    <w:tmpl w:val="0432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C773F"/>
    <w:multiLevelType w:val="multilevel"/>
    <w:tmpl w:val="18FE3A5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A7784"/>
    <w:multiLevelType w:val="multilevel"/>
    <w:tmpl w:val="888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171E8"/>
    <w:multiLevelType w:val="multilevel"/>
    <w:tmpl w:val="5B8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14624F"/>
    <w:multiLevelType w:val="multilevel"/>
    <w:tmpl w:val="6BD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D1ED3"/>
    <w:multiLevelType w:val="multilevel"/>
    <w:tmpl w:val="85A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D08FE"/>
    <w:multiLevelType w:val="multilevel"/>
    <w:tmpl w:val="61B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631888"/>
    <w:multiLevelType w:val="multilevel"/>
    <w:tmpl w:val="7F7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B38DE"/>
    <w:multiLevelType w:val="multilevel"/>
    <w:tmpl w:val="D87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B6A2E"/>
    <w:multiLevelType w:val="multilevel"/>
    <w:tmpl w:val="527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D14400"/>
    <w:multiLevelType w:val="multilevel"/>
    <w:tmpl w:val="111A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CC3C32"/>
    <w:multiLevelType w:val="multilevel"/>
    <w:tmpl w:val="15C4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11397C"/>
    <w:multiLevelType w:val="multilevel"/>
    <w:tmpl w:val="F80C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7F7F83"/>
    <w:multiLevelType w:val="multilevel"/>
    <w:tmpl w:val="384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711F3D"/>
    <w:multiLevelType w:val="multilevel"/>
    <w:tmpl w:val="452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B6335E"/>
    <w:multiLevelType w:val="multilevel"/>
    <w:tmpl w:val="D49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D32F4C"/>
    <w:multiLevelType w:val="multilevel"/>
    <w:tmpl w:val="687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43230"/>
    <w:multiLevelType w:val="multilevel"/>
    <w:tmpl w:val="33DC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E3EB0"/>
    <w:multiLevelType w:val="multilevel"/>
    <w:tmpl w:val="3B6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64A6B"/>
    <w:multiLevelType w:val="multilevel"/>
    <w:tmpl w:val="589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1E2907"/>
    <w:multiLevelType w:val="multilevel"/>
    <w:tmpl w:val="55C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245730"/>
    <w:multiLevelType w:val="multilevel"/>
    <w:tmpl w:val="4EC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75951"/>
    <w:multiLevelType w:val="multilevel"/>
    <w:tmpl w:val="772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37506"/>
    <w:multiLevelType w:val="multilevel"/>
    <w:tmpl w:val="5F1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C668FF"/>
    <w:multiLevelType w:val="multilevel"/>
    <w:tmpl w:val="9D8A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721A99"/>
    <w:multiLevelType w:val="multilevel"/>
    <w:tmpl w:val="21A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7"/>
  </w:num>
  <w:num w:numId="11">
    <w:abstractNumId w:val="32"/>
  </w:num>
  <w:num w:numId="12">
    <w:abstractNumId w:val="18"/>
  </w:num>
  <w:num w:numId="13">
    <w:abstractNumId w:val="38"/>
  </w:num>
  <w:num w:numId="14">
    <w:abstractNumId w:val="46"/>
  </w:num>
  <w:num w:numId="15">
    <w:abstractNumId w:val="35"/>
  </w:num>
  <w:num w:numId="16">
    <w:abstractNumId w:val="37"/>
  </w:num>
  <w:num w:numId="17">
    <w:abstractNumId w:val="43"/>
  </w:num>
  <w:num w:numId="18">
    <w:abstractNumId w:val="19"/>
  </w:num>
  <w:num w:numId="19">
    <w:abstractNumId w:val="39"/>
  </w:num>
  <w:num w:numId="20">
    <w:abstractNumId w:val="9"/>
  </w:num>
  <w:num w:numId="21">
    <w:abstractNumId w:val="48"/>
  </w:num>
  <w:num w:numId="22">
    <w:abstractNumId w:val="11"/>
  </w:num>
  <w:num w:numId="23">
    <w:abstractNumId w:val="28"/>
  </w:num>
  <w:num w:numId="24">
    <w:abstractNumId w:val="26"/>
  </w:num>
  <w:num w:numId="25">
    <w:abstractNumId w:val="30"/>
  </w:num>
  <w:num w:numId="26">
    <w:abstractNumId w:val="24"/>
  </w:num>
  <w:num w:numId="27">
    <w:abstractNumId w:val="23"/>
  </w:num>
  <w:num w:numId="28">
    <w:abstractNumId w:val="40"/>
  </w:num>
  <w:num w:numId="29">
    <w:abstractNumId w:val="13"/>
  </w:num>
  <w:num w:numId="30">
    <w:abstractNumId w:val="49"/>
  </w:num>
  <w:num w:numId="31">
    <w:abstractNumId w:val="22"/>
  </w:num>
  <w:num w:numId="32">
    <w:abstractNumId w:val="12"/>
  </w:num>
  <w:num w:numId="33">
    <w:abstractNumId w:val="25"/>
  </w:num>
  <w:num w:numId="34">
    <w:abstractNumId w:val="41"/>
  </w:num>
  <w:num w:numId="35">
    <w:abstractNumId w:val="14"/>
  </w:num>
  <w:num w:numId="36">
    <w:abstractNumId w:val="29"/>
  </w:num>
  <w:num w:numId="37">
    <w:abstractNumId w:val="33"/>
  </w:num>
  <w:num w:numId="38">
    <w:abstractNumId w:val="44"/>
  </w:num>
  <w:num w:numId="39">
    <w:abstractNumId w:val="15"/>
  </w:num>
  <w:num w:numId="40">
    <w:abstractNumId w:val="10"/>
  </w:num>
  <w:num w:numId="41">
    <w:abstractNumId w:val="45"/>
  </w:num>
  <w:num w:numId="42">
    <w:abstractNumId w:val="21"/>
  </w:num>
  <w:num w:numId="43">
    <w:abstractNumId w:val="20"/>
  </w:num>
  <w:num w:numId="44">
    <w:abstractNumId w:val="42"/>
  </w:num>
  <w:num w:numId="45">
    <w:abstractNumId w:val="17"/>
  </w:num>
  <w:num w:numId="46">
    <w:abstractNumId w:val="27"/>
  </w:num>
  <w:num w:numId="47">
    <w:abstractNumId w:val="36"/>
  </w:num>
  <w:num w:numId="48">
    <w:abstractNumId w:val="31"/>
  </w:num>
  <w:num w:numId="49">
    <w:abstractNumId w:val="3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1CD"/>
    <w:rsid w:val="0002212D"/>
    <w:rsid w:val="00024080"/>
    <w:rsid w:val="00025C77"/>
    <w:rsid w:val="00034616"/>
    <w:rsid w:val="00035955"/>
    <w:rsid w:val="00042D7C"/>
    <w:rsid w:val="0006063C"/>
    <w:rsid w:val="00062800"/>
    <w:rsid w:val="00064E22"/>
    <w:rsid w:val="000B2A20"/>
    <w:rsid w:val="00110C64"/>
    <w:rsid w:val="00130379"/>
    <w:rsid w:val="0015074B"/>
    <w:rsid w:val="00164ABF"/>
    <w:rsid w:val="001764C8"/>
    <w:rsid w:val="00180210"/>
    <w:rsid w:val="00180D09"/>
    <w:rsid w:val="001901E2"/>
    <w:rsid w:val="001A79D8"/>
    <w:rsid w:val="001D2AF7"/>
    <w:rsid w:val="001E0C71"/>
    <w:rsid w:val="001E4D69"/>
    <w:rsid w:val="001E5678"/>
    <w:rsid w:val="001E7779"/>
    <w:rsid w:val="00220D7D"/>
    <w:rsid w:val="0029539A"/>
    <w:rsid w:val="0029639D"/>
    <w:rsid w:val="002D4C9D"/>
    <w:rsid w:val="002E2932"/>
    <w:rsid w:val="002E6972"/>
    <w:rsid w:val="002F58B3"/>
    <w:rsid w:val="003025C2"/>
    <w:rsid w:val="00326F90"/>
    <w:rsid w:val="003777AB"/>
    <w:rsid w:val="00382526"/>
    <w:rsid w:val="00383267"/>
    <w:rsid w:val="004007BB"/>
    <w:rsid w:val="004008DB"/>
    <w:rsid w:val="00402840"/>
    <w:rsid w:val="00402BA9"/>
    <w:rsid w:val="00413719"/>
    <w:rsid w:val="00466B94"/>
    <w:rsid w:val="00484953"/>
    <w:rsid w:val="00493305"/>
    <w:rsid w:val="004B1275"/>
    <w:rsid w:val="00507CD4"/>
    <w:rsid w:val="00533BC7"/>
    <w:rsid w:val="0059248E"/>
    <w:rsid w:val="005A4076"/>
    <w:rsid w:val="005E1EB7"/>
    <w:rsid w:val="00626471"/>
    <w:rsid w:val="0063233F"/>
    <w:rsid w:val="00657FDD"/>
    <w:rsid w:val="00664163"/>
    <w:rsid w:val="0067576C"/>
    <w:rsid w:val="006A0FD1"/>
    <w:rsid w:val="006A2CC3"/>
    <w:rsid w:val="006F29BB"/>
    <w:rsid w:val="00745BE9"/>
    <w:rsid w:val="007825DA"/>
    <w:rsid w:val="00795250"/>
    <w:rsid w:val="007A40D3"/>
    <w:rsid w:val="007B14F1"/>
    <w:rsid w:val="007C0734"/>
    <w:rsid w:val="007F3CF3"/>
    <w:rsid w:val="00806627"/>
    <w:rsid w:val="00816850"/>
    <w:rsid w:val="008314C0"/>
    <w:rsid w:val="0084466E"/>
    <w:rsid w:val="008872B4"/>
    <w:rsid w:val="00890E12"/>
    <w:rsid w:val="008A578C"/>
    <w:rsid w:val="008C1152"/>
    <w:rsid w:val="008D2DCE"/>
    <w:rsid w:val="008F72F6"/>
    <w:rsid w:val="00915044"/>
    <w:rsid w:val="0098660A"/>
    <w:rsid w:val="009A4513"/>
    <w:rsid w:val="009B07A9"/>
    <w:rsid w:val="00A111AB"/>
    <w:rsid w:val="00A1339E"/>
    <w:rsid w:val="00A36747"/>
    <w:rsid w:val="00A80802"/>
    <w:rsid w:val="00AA1D8D"/>
    <w:rsid w:val="00AC32D5"/>
    <w:rsid w:val="00AD4FCF"/>
    <w:rsid w:val="00B12B6C"/>
    <w:rsid w:val="00B12FA6"/>
    <w:rsid w:val="00B3428F"/>
    <w:rsid w:val="00B47730"/>
    <w:rsid w:val="00B945DE"/>
    <w:rsid w:val="00BB2C4C"/>
    <w:rsid w:val="00BC086D"/>
    <w:rsid w:val="00BD18DE"/>
    <w:rsid w:val="00C06030"/>
    <w:rsid w:val="00C2636B"/>
    <w:rsid w:val="00C60E1C"/>
    <w:rsid w:val="00CB0664"/>
    <w:rsid w:val="00CB5663"/>
    <w:rsid w:val="00CC2F17"/>
    <w:rsid w:val="00CC3146"/>
    <w:rsid w:val="00CD2980"/>
    <w:rsid w:val="00D0046C"/>
    <w:rsid w:val="00D45818"/>
    <w:rsid w:val="00D71692"/>
    <w:rsid w:val="00D957D3"/>
    <w:rsid w:val="00DA6B8D"/>
    <w:rsid w:val="00DB31E9"/>
    <w:rsid w:val="00DD7EB2"/>
    <w:rsid w:val="00DF1379"/>
    <w:rsid w:val="00E0019C"/>
    <w:rsid w:val="00E11B09"/>
    <w:rsid w:val="00E62F67"/>
    <w:rsid w:val="00E63684"/>
    <w:rsid w:val="00E8393A"/>
    <w:rsid w:val="00E8540C"/>
    <w:rsid w:val="00EB64A7"/>
    <w:rsid w:val="00EC31BF"/>
    <w:rsid w:val="00EE72CE"/>
    <w:rsid w:val="00FB3A69"/>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F094B8"/>
  <w15:docId w15:val="{67E047F7-7C0F-4C09-85DB-9CB681DF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95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23">
    <w:name w:val="citation-423"/>
    <w:basedOn w:val="DefaultParagraphFont"/>
    <w:rsid w:val="0063233F"/>
  </w:style>
  <w:style w:type="character" w:customStyle="1" w:styleId="citation-422">
    <w:name w:val="citation-422"/>
    <w:basedOn w:val="DefaultParagraphFont"/>
    <w:rsid w:val="0063233F"/>
  </w:style>
  <w:style w:type="character" w:customStyle="1" w:styleId="citation-421">
    <w:name w:val="citation-421"/>
    <w:basedOn w:val="DefaultParagraphFont"/>
    <w:rsid w:val="0063233F"/>
  </w:style>
  <w:style w:type="character" w:customStyle="1" w:styleId="citation-420">
    <w:name w:val="citation-420"/>
    <w:basedOn w:val="DefaultParagraphFont"/>
    <w:rsid w:val="0063233F"/>
  </w:style>
  <w:style w:type="character" w:customStyle="1" w:styleId="citation-419">
    <w:name w:val="citation-419"/>
    <w:basedOn w:val="DefaultParagraphFont"/>
    <w:rsid w:val="0063233F"/>
  </w:style>
  <w:style w:type="character" w:customStyle="1" w:styleId="citation-418">
    <w:name w:val="citation-418"/>
    <w:basedOn w:val="DefaultParagraphFont"/>
    <w:rsid w:val="0063233F"/>
  </w:style>
  <w:style w:type="character" w:customStyle="1" w:styleId="citation-417">
    <w:name w:val="citation-417"/>
    <w:basedOn w:val="DefaultParagraphFont"/>
    <w:rsid w:val="0063233F"/>
  </w:style>
  <w:style w:type="character" w:customStyle="1" w:styleId="citation-416">
    <w:name w:val="citation-416"/>
    <w:basedOn w:val="DefaultParagraphFont"/>
    <w:rsid w:val="0063233F"/>
  </w:style>
  <w:style w:type="character" w:customStyle="1" w:styleId="citation-415">
    <w:name w:val="citation-415"/>
    <w:basedOn w:val="DefaultParagraphFont"/>
    <w:rsid w:val="0063233F"/>
  </w:style>
  <w:style w:type="character" w:customStyle="1" w:styleId="citation-414">
    <w:name w:val="citation-414"/>
    <w:basedOn w:val="DefaultParagraphFont"/>
    <w:rsid w:val="0063233F"/>
  </w:style>
  <w:style w:type="character" w:customStyle="1" w:styleId="citation-413">
    <w:name w:val="citation-413"/>
    <w:basedOn w:val="DefaultParagraphFont"/>
    <w:rsid w:val="0063233F"/>
  </w:style>
  <w:style w:type="character" w:customStyle="1" w:styleId="citation-412">
    <w:name w:val="citation-412"/>
    <w:basedOn w:val="DefaultParagraphFont"/>
    <w:rsid w:val="0063233F"/>
  </w:style>
  <w:style w:type="character" w:customStyle="1" w:styleId="citation-411">
    <w:name w:val="citation-411"/>
    <w:basedOn w:val="DefaultParagraphFont"/>
    <w:rsid w:val="0063233F"/>
  </w:style>
  <w:style w:type="character" w:customStyle="1" w:styleId="citation-410">
    <w:name w:val="citation-410"/>
    <w:basedOn w:val="DefaultParagraphFont"/>
    <w:rsid w:val="0063233F"/>
  </w:style>
  <w:style w:type="character" w:customStyle="1" w:styleId="citation-409">
    <w:name w:val="citation-409"/>
    <w:basedOn w:val="DefaultParagraphFont"/>
    <w:rsid w:val="0063233F"/>
  </w:style>
  <w:style w:type="character" w:customStyle="1" w:styleId="citation-408">
    <w:name w:val="citation-408"/>
    <w:basedOn w:val="DefaultParagraphFont"/>
    <w:rsid w:val="0063233F"/>
  </w:style>
  <w:style w:type="character" w:customStyle="1" w:styleId="citation-407">
    <w:name w:val="citation-407"/>
    <w:basedOn w:val="DefaultParagraphFont"/>
    <w:rsid w:val="0063233F"/>
  </w:style>
  <w:style w:type="character" w:customStyle="1" w:styleId="citation-406">
    <w:name w:val="citation-406"/>
    <w:basedOn w:val="DefaultParagraphFont"/>
    <w:rsid w:val="0063233F"/>
  </w:style>
  <w:style w:type="character" w:customStyle="1" w:styleId="citation-405">
    <w:name w:val="citation-405"/>
    <w:basedOn w:val="DefaultParagraphFont"/>
    <w:rsid w:val="0063233F"/>
  </w:style>
  <w:style w:type="character" w:customStyle="1" w:styleId="citation-404">
    <w:name w:val="citation-404"/>
    <w:basedOn w:val="DefaultParagraphFont"/>
    <w:rsid w:val="0063233F"/>
  </w:style>
  <w:style w:type="character" w:customStyle="1" w:styleId="citation-403">
    <w:name w:val="citation-403"/>
    <w:basedOn w:val="DefaultParagraphFont"/>
    <w:rsid w:val="0063233F"/>
  </w:style>
  <w:style w:type="character" w:customStyle="1" w:styleId="citation-402">
    <w:name w:val="citation-402"/>
    <w:basedOn w:val="DefaultParagraphFont"/>
    <w:rsid w:val="0063233F"/>
  </w:style>
  <w:style w:type="character" w:customStyle="1" w:styleId="citation-401">
    <w:name w:val="citation-401"/>
    <w:basedOn w:val="DefaultParagraphFont"/>
    <w:rsid w:val="0063233F"/>
  </w:style>
  <w:style w:type="character" w:customStyle="1" w:styleId="citation-400">
    <w:name w:val="citation-400"/>
    <w:basedOn w:val="DefaultParagraphFont"/>
    <w:rsid w:val="0063233F"/>
  </w:style>
  <w:style w:type="character" w:customStyle="1" w:styleId="citation-399">
    <w:name w:val="citation-399"/>
    <w:basedOn w:val="DefaultParagraphFont"/>
    <w:rsid w:val="0063233F"/>
  </w:style>
  <w:style w:type="character" w:customStyle="1" w:styleId="citation-398">
    <w:name w:val="citation-398"/>
    <w:basedOn w:val="DefaultParagraphFont"/>
    <w:rsid w:val="0063233F"/>
  </w:style>
  <w:style w:type="character" w:customStyle="1" w:styleId="citation-397">
    <w:name w:val="citation-397"/>
    <w:basedOn w:val="DefaultParagraphFont"/>
    <w:rsid w:val="0063233F"/>
  </w:style>
  <w:style w:type="character" w:customStyle="1" w:styleId="citation-396">
    <w:name w:val="citation-396"/>
    <w:basedOn w:val="DefaultParagraphFont"/>
    <w:rsid w:val="0063233F"/>
  </w:style>
  <w:style w:type="character" w:customStyle="1" w:styleId="citation-395">
    <w:name w:val="citation-395"/>
    <w:basedOn w:val="DefaultParagraphFont"/>
    <w:rsid w:val="0063233F"/>
  </w:style>
  <w:style w:type="character" w:customStyle="1" w:styleId="citation-394">
    <w:name w:val="citation-394"/>
    <w:basedOn w:val="DefaultParagraphFont"/>
    <w:rsid w:val="0063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7057">
      <w:bodyDiv w:val="1"/>
      <w:marLeft w:val="0"/>
      <w:marRight w:val="0"/>
      <w:marTop w:val="0"/>
      <w:marBottom w:val="0"/>
      <w:divBdr>
        <w:top w:val="none" w:sz="0" w:space="0" w:color="auto"/>
        <w:left w:val="none" w:sz="0" w:space="0" w:color="auto"/>
        <w:bottom w:val="none" w:sz="0" w:space="0" w:color="auto"/>
        <w:right w:val="none" w:sz="0" w:space="0" w:color="auto"/>
      </w:divBdr>
    </w:div>
    <w:div w:id="106702105">
      <w:bodyDiv w:val="1"/>
      <w:marLeft w:val="0"/>
      <w:marRight w:val="0"/>
      <w:marTop w:val="0"/>
      <w:marBottom w:val="0"/>
      <w:divBdr>
        <w:top w:val="none" w:sz="0" w:space="0" w:color="auto"/>
        <w:left w:val="none" w:sz="0" w:space="0" w:color="auto"/>
        <w:bottom w:val="none" w:sz="0" w:space="0" w:color="auto"/>
        <w:right w:val="none" w:sz="0" w:space="0" w:color="auto"/>
      </w:divBdr>
    </w:div>
    <w:div w:id="110250216">
      <w:bodyDiv w:val="1"/>
      <w:marLeft w:val="0"/>
      <w:marRight w:val="0"/>
      <w:marTop w:val="0"/>
      <w:marBottom w:val="0"/>
      <w:divBdr>
        <w:top w:val="none" w:sz="0" w:space="0" w:color="auto"/>
        <w:left w:val="none" w:sz="0" w:space="0" w:color="auto"/>
        <w:bottom w:val="none" w:sz="0" w:space="0" w:color="auto"/>
        <w:right w:val="none" w:sz="0" w:space="0" w:color="auto"/>
      </w:divBdr>
    </w:div>
    <w:div w:id="111436286">
      <w:bodyDiv w:val="1"/>
      <w:marLeft w:val="0"/>
      <w:marRight w:val="0"/>
      <w:marTop w:val="0"/>
      <w:marBottom w:val="0"/>
      <w:divBdr>
        <w:top w:val="none" w:sz="0" w:space="0" w:color="auto"/>
        <w:left w:val="none" w:sz="0" w:space="0" w:color="auto"/>
        <w:bottom w:val="none" w:sz="0" w:space="0" w:color="auto"/>
        <w:right w:val="none" w:sz="0" w:space="0" w:color="auto"/>
      </w:divBdr>
      <w:divsChild>
        <w:div w:id="880627781">
          <w:marLeft w:val="0"/>
          <w:marRight w:val="0"/>
          <w:marTop w:val="0"/>
          <w:marBottom w:val="0"/>
          <w:divBdr>
            <w:top w:val="none" w:sz="0" w:space="0" w:color="auto"/>
            <w:left w:val="none" w:sz="0" w:space="0" w:color="auto"/>
            <w:bottom w:val="none" w:sz="0" w:space="0" w:color="auto"/>
            <w:right w:val="none" w:sz="0" w:space="0" w:color="auto"/>
          </w:divBdr>
          <w:divsChild>
            <w:div w:id="88742408">
              <w:marLeft w:val="0"/>
              <w:marRight w:val="0"/>
              <w:marTop w:val="0"/>
              <w:marBottom w:val="0"/>
              <w:divBdr>
                <w:top w:val="none" w:sz="0" w:space="0" w:color="auto"/>
                <w:left w:val="none" w:sz="0" w:space="0" w:color="auto"/>
                <w:bottom w:val="none" w:sz="0" w:space="0" w:color="auto"/>
                <w:right w:val="none" w:sz="0" w:space="0" w:color="auto"/>
              </w:divBdr>
              <w:divsChild>
                <w:div w:id="30888983">
                  <w:marLeft w:val="0"/>
                  <w:marRight w:val="0"/>
                  <w:marTop w:val="0"/>
                  <w:marBottom w:val="0"/>
                  <w:divBdr>
                    <w:top w:val="none" w:sz="0" w:space="0" w:color="auto"/>
                    <w:left w:val="none" w:sz="0" w:space="0" w:color="auto"/>
                    <w:bottom w:val="none" w:sz="0" w:space="0" w:color="auto"/>
                    <w:right w:val="none" w:sz="0" w:space="0" w:color="auto"/>
                  </w:divBdr>
                  <w:divsChild>
                    <w:div w:id="1590120220">
                      <w:marLeft w:val="0"/>
                      <w:marRight w:val="0"/>
                      <w:marTop w:val="0"/>
                      <w:marBottom w:val="0"/>
                      <w:divBdr>
                        <w:top w:val="none" w:sz="0" w:space="0" w:color="auto"/>
                        <w:left w:val="none" w:sz="0" w:space="0" w:color="auto"/>
                        <w:bottom w:val="none" w:sz="0" w:space="0" w:color="auto"/>
                        <w:right w:val="none" w:sz="0" w:space="0" w:color="auto"/>
                      </w:divBdr>
                      <w:divsChild>
                        <w:div w:id="1577476402">
                          <w:marLeft w:val="0"/>
                          <w:marRight w:val="0"/>
                          <w:marTop w:val="0"/>
                          <w:marBottom w:val="0"/>
                          <w:divBdr>
                            <w:top w:val="none" w:sz="0" w:space="0" w:color="auto"/>
                            <w:left w:val="none" w:sz="0" w:space="0" w:color="auto"/>
                            <w:bottom w:val="none" w:sz="0" w:space="0" w:color="auto"/>
                            <w:right w:val="none" w:sz="0" w:space="0" w:color="auto"/>
                          </w:divBdr>
                          <w:divsChild>
                            <w:div w:id="1093553630">
                              <w:marLeft w:val="0"/>
                              <w:marRight w:val="0"/>
                              <w:marTop w:val="0"/>
                              <w:marBottom w:val="0"/>
                              <w:divBdr>
                                <w:top w:val="none" w:sz="0" w:space="0" w:color="auto"/>
                                <w:left w:val="none" w:sz="0" w:space="0" w:color="auto"/>
                                <w:bottom w:val="none" w:sz="0" w:space="0" w:color="auto"/>
                                <w:right w:val="none" w:sz="0" w:space="0" w:color="auto"/>
                              </w:divBdr>
                              <w:divsChild>
                                <w:div w:id="2001931186">
                                  <w:marLeft w:val="0"/>
                                  <w:marRight w:val="0"/>
                                  <w:marTop w:val="0"/>
                                  <w:marBottom w:val="0"/>
                                  <w:divBdr>
                                    <w:top w:val="none" w:sz="0" w:space="0" w:color="auto"/>
                                    <w:left w:val="none" w:sz="0" w:space="0" w:color="auto"/>
                                    <w:bottom w:val="none" w:sz="0" w:space="0" w:color="auto"/>
                                    <w:right w:val="none" w:sz="0" w:space="0" w:color="auto"/>
                                  </w:divBdr>
                                  <w:divsChild>
                                    <w:div w:id="366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904928">
          <w:marLeft w:val="0"/>
          <w:marRight w:val="0"/>
          <w:marTop w:val="0"/>
          <w:marBottom w:val="0"/>
          <w:divBdr>
            <w:top w:val="none" w:sz="0" w:space="0" w:color="auto"/>
            <w:left w:val="none" w:sz="0" w:space="0" w:color="auto"/>
            <w:bottom w:val="none" w:sz="0" w:space="0" w:color="auto"/>
            <w:right w:val="none" w:sz="0" w:space="0" w:color="auto"/>
          </w:divBdr>
          <w:divsChild>
            <w:div w:id="1951740351">
              <w:marLeft w:val="0"/>
              <w:marRight w:val="0"/>
              <w:marTop w:val="0"/>
              <w:marBottom w:val="0"/>
              <w:divBdr>
                <w:top w:val="none" w:sz="0" w:space="0" w:color="auto"/>
                <w:left w:val="none" w:sz="0" w:space="0" w:color="auto"/>
                <w:bottom w:val="none" w:sz="0" w:space="0" w:color="auto"/>
                <w:right w:val="none" w:sz="0" w:space="0" w:color="auto"/>
              </w:divBdr>
              <w:divsChild>
                <w:div w:id="1305040151">
                  <w:marLeft w:val="0"/>
                  <w:marRight w:val="0"/>
                  <w:marTop w:val="0"/>
                  <w:marBottom w:val="0"/>
                  <w:divBdr>
                    <w:top w:val="none" w:sz="0" w:space="0" w:color="auto"/>
                    <w:left w:val="none" w:sz="0" w:space="0" w:color="auto"/>
                    <w:bottom w:val="none" w:sz="0" w:space="0" w:color="auto"/>
                    <w:right w:val="none" w:sz="0" w:space="0" w:color="auto"/>
                  </w:divBdr>
                  <w:divsChild>
                    <w:div w:id="1281768514">
                      <w:marLeft w:val="0"/>
                      <w:marRight w:val="0"/>
                      <w:marTop w:val="0"/>
                      <w:marBottom w:val="0"/>
                      <w:divBdr>
                        <w:top w:val="none" w:sz="0" w:space="0" w:color="auto"/>
                        <w:left w:val="none" w:sz="0" w:space="0" w:color="auto"/>
                        <w:bottom w:val="none" w:sz="0" w:space="0" w:color="auto"/>
                        <w:right w:val="none" w:sz="0" w:space="0" w:color="auto"/>
                      </w:divBdr>
                      <w:divsChild>
                        <w:div w:id="282931279">
                          <w:marLeft w:val="0"/>
                          <w:marRight w:val="0"/>
                          <w:marTop w:val="0"/>
                          <w:marBottom w:val="0"/>
                          <w:divBdr>
                            <w:top w:val="none" w:sz="0" w:space="0" w:color="auto"/>
                            <w:left w:val="none" w:sz="0" w:space="0" w:color="auto"/>
                            <w:bottom w:val="none" w:sz="0" w:space="0" w:color="auto"/>
                            <w:right w:val="none" w:sz="0" w:space="0" w:color="auto"/>
                          </w:divBdr>
                          <w:divsChild>
                            <w:div w:id="1233271829">
                              <w:marLeft w:val="0"/>
                              <w:marRight w:val="0"/>
                              <w:marTop w:val="0"/>
                              <w:marBottom w:val="0"/>
                              <w:divBdr>
                                <w:top w:val="none" w:sz="0" w:space="0" w:color="auto"/>
                                <w:left w:val="none" w:sz="0" w:space="0" w:color="auto"/>
                                <w:bottom w:val="none" w:sz="0" w:space="0" w:color="auto"/>
                                <w:right w:val="none" w:sz="0" w:space="0" w:color="auto"/>
                              </w:divBdr>
                              <w:divsChild>
                                <w:div w:id="804471668">
                                  <w:marLeft w:val="0"/>
                                  <w:marRight w:val="0"/>
                                  <w:marTop w:val="0"/>
                                  <w:marBottom w:val="0"/>
                                  <w:divBdr>
                                    <w:top w:val="none" w:sz="0" w:space="0" w:color="auto"/>
                                    <w:left w:val="none" w:sz="0" w:space="0" w:color="auto"/>
                                    <w:bottom w:val="none" w:sz="0" w:space="0" w:color="auto"/>
                                    <w:right w:val="none" w:sz="0" w:space="0" w:color="auto"/>
                                  </w:divBdr>
                                  <w:divsChild>
                                    <w:div w:id="1634873489">
                                      <w:marLeft w:val="0"/>
                                      <w:marRight w:val="0"/>
                                      <w:marTop w:val="0"/>
                                      <w:marBottom w:val="0"/>
                                      <w:divBdr>
                                        <w:top w:val="none" w:sz="0" w:space="0" w:color="auto"/>
                                        <w:left w:val="none" w:sz="0" w:space="0" w:color="auto"/>
                                        <w:bottom w:val="none" w:sz="0" w:space="0" w:color="auto"/>
                                        <w:right w:val="none" w:sz="0" w:space="0" w:color="auto"/>
                                      </w:divBdr>
                                      <w:divsChild>
                                        <w:div w:id="1230110722">
                                          <w:marLeft w:val="0"/>
                                          <w:marRight w:val="0"/>
                                          <w:marTop w:val="0"/>
                                          <w:marBottom w:val="0"/>
                                          <w:divBdr>
                                            <w:top w:val="none" w:sz="0" w:space="0" w:color="auto"/>
                                            <w:left w:val="none" w:sz="0" w:space="0" w:color="auto"/>
                                            <w:bottom w:val="none" w:sz="0" w:space="0" w:color="auto"/>
                                            <w:right w:val="none" w:sz="0" w:space="0" w:color="auto"/>
                                          </w:divBdr>
                                          <w:divsChild>
                                            <w:div w:id="1260915311">
                                              <w:marLeft w:val="0"/>
                                              <w:marRight w:val="0"/>
                                              <w:marTop w:val="0"/>
                                              <w:marBottom w:val="0"/>
                                              <w:divBdr>
                                                <w:top w:val="none" w:sz="0" w:space="0" w:color="auto"/>
                                                <w:left w:val="none" w:sz="0" w:space="0" w:color="auto"/>
                                                <w:bottom w:val="none" w:sz="0" w:space="0" w:color="auto"/>
                                                <w:right w:val="none" w:sz="0" w:space="0" w:color="auto"/>
                                              </w:divBdr>
                                              <w:divsChild>
                                                <w:div w:id="2028287685">
                                                  <w:marLeft w:val="0"/>
                                                  <w:marRight w:val="0"/>
                                                  <w:marTop w:val="0"/>
                                                  <w:marBottom w:val="0"/>
                                                  <w:divBdr>
                                                    <w:top w:val="none" w:sz="0" w:space="0" w:color="auto"/>
                                                    <w:left w:val="none" w:sz="0" w:space="0" w:color="auto"/>
                                                    <w:bottom w:val="none" w:sz="0" w:space="0" w:color="auto"/>
                                                    <w:right w:val="none" w:sz="0" w:space="0" w:color="auto"/>
                                                  </w:divBdr>
                                                  <w:divsChild>
                                                    <w:div w:id="541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75608">
      <w:bodyDiv w:val="1"/>
      <w:marLeft w:val="0"/>
      <w:marRight w:val="0"/>
      <w:marTop w:val="0"/>
      <w:marBottom w:val="0"/>
      <w:divBdr>
        <w:top w:val="none" w:sz="0" w:space="0" w:color="auto"/>
        <w:left w:val="none" w:sz="0" w:space="0" w:color="auto"/>
        <w:bottom w:val="none" w:sz="0" w:space="0" w:color="auto"/>
        <w:right w:val="none" w:sz="0" w:space="0" w:color="auto"/>
      </w:divBdr>
    </w:div>
    <w:div w:id="208154728">
      <w:bodyDiv w:val="1"/>
      <w:marLeft w:val="0"/>
      <w:marRight w:val="0"/>
      <w:marTop w:val="0"/>
      <w:marBottom w:val="0"/>
      <w:divBdr>
        <w:top w:val="none" w:sz="0" w:space="0" w:color="auto"/>
        <w:left w:val="none" w:sz="0" w:space="0" w:color="auto"/>
        <w:bottom w:val="none" w:sz="0" w:space="0" w:color="auto"/>
        <w:right w:val="none" w:sz="0" w:space="0" w:color="auto"/>
      </w:divBdr>
    </w:div>
    <w:div w:id="221068237">
      <w:bodyDiv w:val="1"/>
      <w:marLeft w:val="0"/>
      <w:marRight w:val="0"/>
      <w:marTop w:val="0"/>
      <w:marBottom w:val="0"/>
      <w:divBdr>
        <w:top w:val="none" w:sz="0" w:space="0" w:color="auto"/>
        <w:left w:val="none" w:sz="0" w:space="0" w:color="auto"/>
        <w:bottom w:val="none" w:sz="0" w:space="0" w:color="auto"/>
        <w:right w:val="none" w:sz="0" w:space="0" w:color="auto"/>
      </w:divBdr>
    </w:div>
    <w:div w:id="254560139">
      <w:bodyDiv w:val="1"/>
      <w:marLeft w:val="0"/>
      <w:marRight w:val="0"/>
      <w:marTop w:val="0"/>
      <w:marBottom w:val="0"/>
      <w:divBdr>
        <w:top w:val="none" w:sz="0" w:space="0" w:color="auto"/>
        <w:left w:val="none" w:sz="0" w:space="0" w:color="auto"/>
        <w:bottom w:val="none" w:sz="0" w:space="0" w:color="auto"/>
        <w:right w:val="none" w:sz="0" w:space="0" w:color="auto"/>
      </w:divBdr>
      <w:divsChild>
        <w:div w:id="63819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654529">
      <w:bodyDiv w:val="1"/>
      <w:marLeft w:val="0"/>
      <w:marRight w:val="0"/>
      <w:marTop w:val="0"/>
      <w:marBottom w:val="0"/>
      <w:divBdr>
        <w:top w:val="none" w:sz="0" w:space="0" w:color="auto"/>
        <w:left w:val="none" w:sz="0" w:space="0" w:color="auto"/>
        <w:bottom w:val="none" w:sz="0" w:space="0" w:color="auto"/>
        <w:right w:val="none" w:sz="0" w:space="0" w:color="auto"/>
      </w:divBdr>
    </w:div>
    <w:div w:id="298846211">
      <w:bodyDiv w:val="1"/>
      <w:marLeft w:val="0"/>
      <w:marRight w:val="0"/>
      <w:marTop w:val="0"/>
      <w:marBottom w:val="0"/>
      <w:divBdr>
        <w:top w:val="none" w:sz="0" w:space="0" w:color="auto"/>
        <w:left w:val="none" w:sz="0" w:space="0" w:color="auto"/>
        <w:bottom w:val="none" w:sz="0" w:space="0" w:color="auto"/>
        <w:right w:val="none" w:sz="0" w:space="0" w:color="auto"/>
      </w:divBdr>
    </w:div>
    <w:div w:id="315493011">
      <w:bodyDiv w:val="1"/>
      <w:marLeft w:val="0"/>
      <w:marRight w:val="0"/>
      <w:marTop w:val="0"/>
      <w:marBottom w:val="0"/>
      <w:divBdr>
        <w:top w:val="none" w:sz="0" w:space="0" w:color="auto"/>
        <w:left w:val="none" w:sz="0" w:space="0" w:color="auto"/>
        <w:bottom w:val="none" w:sz="0" w:space="0" w:color="auto"/>
        <w:right w:val="none" w:sz="0" w:space="0" w:color="auto"/>
      </w:divBdr>
    </w:div>
    <w:div w:id="338506761">
      <w:bodyDiv w:val="1"/>
      <w:marLeft w:val="0"/>
      <w:marRight w:val="0"/>
      <w:marTop w:val="0"/>
      <w:marBottom w:val="0"/>
      <w:divBdr>
        <w:top w:val="none" w:sz="0" w:space="0" w:color="auto"/>
        <w:left w:val="none" w:sz="0" w:space="0" w:color="auto"/>
        <w:bottom w:val="none" w:sz="0" w:space="0" w:color="auto"/>
        <w:right w:val="none" w:sz="0" w:space="0" w:color="auto"/>
      </w:divBdr>
    </w:div>
    <w:div w:id="382028085">
      <w:bodyDiv w:val="1"/>
      <w:marLeft w:val="0"/>
      <w:marRight w:val="0"/>
      <w:marTop w:val="0"/>
      <w:marBottom w:val="0"/>
      <w:divBdr>
        <w:top w:val="none" w:sz="0" w:space="0" w:color="auto"/>
        <w:left w:val="none" w:sz="0" w:space="0" w:color="auto"/>
        <w:bottom w:val="none" w:sz="0" w:space="0" w:color="auto"/>
        <w:right w:val="none" w:sz="0" w:space="0" w:color="auto"/>
      </w:divBdr>
    </w:div>
    <w:div w:id="384185259">
      <w:bodyDiv w:val="1"/>
      <w:marLeft w:val="0"/>
      <w:marRight w:val="0"/>
      <w:marTop w:val="0"/>
      <w:marBottom w:val="0"/>
      <w:divBdr>
        <w:top w:val="none" w:sz="0" w:space="0" w:color="auto"/>
        <w:left w:val="none" w:sz="0" w:space="0" w:color="auto"/>
        <w:bottom w:val="none" w:sz="0" w:space="0" w:color="auto"/>
        <w:right w:val="none" w:sz="0" w:space="0" w:color="auto"/>
      </w:divBdr>
    </w:div>
    <w:div w:id="467086622">
      <w:bodyDiv w:val="1"/>
      <w:marLeft w:val="0"/>
      <w:marRight w:val="0"/>
      <w:marTop w:val="0"/>
      <w:marBottom w:val="0"/>
      <w:divBdr>
        <w:top w:val="none" w:sz="0" w:space="0" w:color="auto"/>
        <w:left w:val="none" w:sz="0" w:space="0" w:color="auto"/>
        <w:bottom w:val="none" w:sz="0" w:space="0" w:color="auto"/>
        <w:right w:val="none" w:sz="0" w:space="0" w:color="auto"/>
      </w:divBdr>
    </w:div>
    <w:div w:id="521285803">
      <w:bodyDiv w:val="1"/>
      <w:marLeft w:val="0"/>
      <w:marRight w:val="0"/>
      <w:marTop w:val="0"/>
      <w:marBottom w:val="0"/>
      <w:divBdr>
        <w:top w:val="none" w:sz="0" w:space="0" w:color="auto"/>
        <w:left w:val="none" w:sz="0" w:space="0" w:color="auto"/>
        <w:bottom w:val="none" w:sz="0" w:space="0" w:color="auto"/>
        <w:right w:val="none" w:sz="0" w:space="0" w:color="auto"/>
      </w:divBdr>
    </w:div>
    <w:div w:id="526985628">
      <w:bodyDiv w:val="1"/>
      <w:marLeft w:val="0"/>
      <w:marRight w:val="0"/>
      <w:marTop w:val="0"/>
      <w:marBottom w:val="0"/>
      <w:divBdr>
        <w:top w:val="none" w:sz="0" w:space="0" w:color="auto"/>
        <w:left w:val="none" w:sz="0" w:space="0" w:color="auto"/>
        <w:bottom w:val="none" w:sz="0" w:space="0" w:color="auto"/>
        <w:right w:val="none" w:sz="0" w:space="0" w:color="auto"/>
      </w:divBdr>
    </w:div>
    <w:div w:id="582489811">
      <w:bodyDiv w:val="1"/>
      <w:marLeft w:val="0"/>
      <w:marRight w:val="0"/>
      <w:marTop w:val="0"/>
      <w:marBottom w:val="0"/>
      <w:divBdr>
        <w:top w:val="none" w:sz="0" w:space="0" w:color="auto"/>
        <w:left w:val="none" w:sz="0" w:space="0" w:color="auto"/>
        <w:bottom w:val="none" w:sz="0" w:space="0" w:color="auto"/>
        <w:right w:val="none" w:sz="0" w:space="0" w:color="auto"/>
      </w:divBdr>
    </w:div>
    <w:div w:id="642658363">
      <w:bodyDiv w:val="1"/>
      <w:marLeft w:val="0"/>
      <w:marRight w:val="0"/>
      <w:marTop w:val="0"/>
      <w:marBottom w:val="0"/>
      <w:divBdr>
        <w:top w:val="none" w:sz="0" w:space="0" w:color="auto"/>
        <w:left w:val="none" w:sz="0" w:space="0" w:color="auto"/>
        <w:bottom w:val="none" w:sz="0" w:space="0" w:color="auto"/>
        <w:right w:val="none" w:sz="0" w:space="0" w:color="auto"/>
      </w:divBdr>
    </w:div>
    <w:div w:id="657463115">
      <w:bodyDiv w:val="1"/>
      <w:marLeft w:val="0"/>
      <w:marRight w:val="0"/>
      <w:marTop w:val="0"/>
      <w:marBottom w:val="0"/>
      <w:divBdr>
        <w:top w:val="none" w:sz="0" w:space="0" w:color="auto"/>
        <w:left w:val="none" w:sz="0" w:space="0" w:color="auto"/>
        <w:bottom w:val="none" w:sz="0" w:space="0" w:color="auto"/>
        <w:right w:val="none" w:sz="0" w:space="0" w:color="auto"/>
      </w:divBdr>
    </w:div>
    <w:div w:id="683701759">
      <w:bodyDiv w:val="1"/>
      <w:marLeft w:val="0"/>
      <w:marRight w:val="0"/>
      <w:marTop w:val="0"/>
      <w:marBottom w:val="0"/>
      <w:divBdr>
        <w:top w:val="none" w:sz="0" w:space="0" w:color="auto"/>
        <w:left w:val="none" w:sz="0" w:space="0" w:color="auto"/>
        <w:bottom w:val="none" w:sz="0" w:space="0" w:color="auto"/>
        <w:right w:val="none" w:sz="0" w:space="0" w:color="auto"/>
      </w:divBdr>
    </w:div>
    <w:div w:id="760293828">
      <w:bodyDiv w:val="1"/>
      <w:marLeft w:val="0"/>
      <w:marRight w:val="0"/>
      <w:marTop w:val="0"/>
      <w:marBottom w:val="0"/>
      <w:divBdr>
        <w:top w:val="none" w:sz="0" w:space="0" w:color="auto"/>
        <w:left w:val="none" w:sz="0" w:space="0" w:color="auto"/>
        <w:bottom w:val="none" w:sz="0" w:space="0" w:color="auto"/>
        <w:right w:val="none" w:sz="0" w:space="0" w:color="auto"/>
      </w:divBdr>
    </w:div>
    <w:div w:id="781265497">
      <w:bodyDiv w:val="1"/>
      <w:marLeft w:val="0"/>
      <w:marRight w:val="0"/>
      <w:marTop w:val="0"/>
      <w:marBottom w:val="0"/>
      <w:divBdr>
        <w:top w:val="none" w:sz="0" w:space="0" w:color="auto"/>
        <w:left w:val="none" w:sz="0" w:space="0" w:color="auto"/>
        <w:bottom w:val="none" w:sz="0" w:space="0" w:color="auto"/>
        <w:right w:val="none" w:sz="0" w:space="0" w:color="auto"/>
      </w:divBdr>
    </w:div>
    <w:div w:id="782111121">
      <w:bodyDiv w:val="1"/>
      <w:marLeft w:val="0"/>
      <w:marRight w:val="0"/>
      <w:marTop w:val="0"/>
      <w:marBottom w:val="0"/>
      <w:divBdr>
        <w:top w:val="none" w:sz="0" w:space="0" w:color="auto"/>
        <w:left w:val="none" w:sz="0" w:space="0" w:color="auto"/>
        <w:bottom w:val="none" w:sz="0" w:space="0" w:color="auto"/>
        <w:right w:val="none" w:sz="0" w:space="0" w:color="auto"/>
      </w:divBdr>
    </w:div>
    <w:div w:id="816458091">
      <w:bodyDiv w:val="1"/>
      <w:marLeft w:val="0"/>
      <w:marRight w:val="0"/>
      <w:marTop w:val="0"/>
      <w:marBottom w:val="0"/>
      <w:divBdr>
        <w:top w:val="none" w:sz="0" w:space="0" w:color="auto"/>
        <w:left w:val="none" w:sz="0" w:space="0" w:color="auto"/>
        <w:bottom w:val="none" w:sz="0" w:space="0" w:color="auto"/>
        <w:right w:val="none" w:sz="0" w:space="0" w:color="auto"/>
      </w:divBdr>
    </w:div>
    <w:div w:id="864944548">
      <w:bodyDiv w:val="1"/>
      <w:marLeft w:val="0"/>
      <w:marRight w:val="0"/>
      <w:marTop w:val="0"/>
      <w:marBottom w:val="0"/>
      <w:divBdr>
        <w:top w:val="none" w:sz="0" w:space="0" w:color="auto"/>
        <w:left w:val="none" w:sz="0" w:space="0" w:color="auto"/>
        <w:bottom w:val="none" w:sz="0" w:space="0" w:color="auto"/>
        <w:right w:val="none" w:sz="0" w:space="0" w:color="auto"/>
      </w:divBdr>
    </w:div>
    <w:div w:id="908347333">
      <w:bodyDiv w:val="1"/>
      <w:marLeft w:val="0"/>
      <w:marRight w:val="0"/>
      <w:marTop w:val="0"/>
      <w:marBottom w:val="0"/>
      <w:divBdr>
        <w:top w:val="none" w:sz="0" w:space="0" w:color="auto"/>
        <w:left w:val="none" w:sz="0" w:space="0" w:color="auto"/>
        <w:bottom w:val="none" w:sz="0" w:space="0" w:color="auto"/>
        <w:right w:val="none" w:sz="0" w:space="0" w:color="auto"/>
      </w:divBdr>
    </w:div>
    <w:div w:id="985746181">
      <w:bodyDiv w:val="1"/>
      <w:marLeft w:val="0"/>
      <w:marRight w:val="0"/>
      <w:marTop w:val="0"/>
      <w:marBottom w:val="0"/>
      <w:divBdr>
        <w:top w:val="none" w:sz="0" w:space="0" w:color="auto"/>
        <w:left w:val="none" w:sz="0" w:space="0" w:color="auto"/>
        <w:bottom w:val="none" w:sz="0" w:space="0" w:color="auto"/>
        <w:right w:val="none" w:sz="0" w:space="0" w:color="auto"/>
      </w:divBdr>
    </w:div>
    <w:div w:id="999042052">
      <w:bodyDiv w:val="1"/>
      <w:marLeft w:val="0"/>
      <w:marRight w:val="0"/>
      <w:marTop w:val="0"/>
      <w:marBottom w:val="0"/>
      <w:divBdr>
        <w:top w:val="none" w:sz="0" w:space="0" w:color="auto"/>
        <w:left w:val="none" w:sz="0" w:space="0" w:color="auto"/>
        <w:bottom w:val="none" w:sz="0" w:space="0" w:color="auto"/>
        <w:right w:val="none" w:sz="0" w:space="0" w:color="auto"/>
      </w:divBdr>
    </w:div>
    <w:div w:id="1021516921">
      <w:bodyDiv w:val="1"/>
      <w:marLeft w:val="0"/>
      <w:marRight w:val="0"/>
      <w:marTop w:val="0"/>
      <w:marBottom w:val="0"/>
      <w:divBdr>
        <w:top w:val="none" w:sz="0" w:space="0" w:color="auto"/>
        <w:left w:val="none" w:sz="0" w:space="0" w:color="auto"/>
        <w:bottom w:val="none" w:sz="0" w:space="0" w:color="auto"/>
        <w:right w:val="none" w:sz="0" w:space="0" w:color="auto"/>
      </w:divBdr>
    </w:div>
    <w:div w:id="1067342402">
      <w:bodyDiv w:val="1"/>
      <w:marLeft w:val="0"/>
      <w:marRight w:val="0"/>
      <w:marTop w:val="0"/>
      <w:marBottom w:val="0"/>
      <w:divBdr>
        <w:top w:val="none" w:sz="0" w:space="0" w:color="auto"/>
        <w:left w:val="none" w:sz="0" w:space="0" w:color="auto"/>
        <w:bottom w:val="none" w:sz="0" w:space="0" w:color="auto"/>
        <w:right w:val="none" w:sz="0" w:space="0" w:color="auto"/>
      </w:divBdr>
      <w:divsChild>
        <w:div w:id="63533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158109">
      <w:bodyDiv w:val="1"/>
      <w:marLeft w:val="0"/>
      <w:marRight w:val="0"/>
      <w:marTop w:val="0"/>
      <w:marBottom w:val="0"/>
      <w:divBdr>
        <w:top w:val="none" w:sz="0" w:space="0" w:color="auto"/>
        <w:left w:val="none" w:sz="0" w:space="0" w:color="auto"/>
        <w:bottom w:val="none" w:sz="0" w:space="0" w:color="auto"/>
        <w:right w:val="none" w:sz="0" w:space="0" w:color="auto"/>
      </w:divBdr>
    </w:div>
    <w:div w:id="1081636203">
      <w:bodyDiv w:val="1"/>
      <w:marLeft w:val="0"/>
      <w:marRight w:val="0"/>
      <w:marTop w:val="0"/>
      <w:marBottom w:val="0"/>
      <w:divBdr>
        <w:top w:val="none" w:sz="0" w:space="0" w:color="auto"/>
        <w:left w:val="none" w:sz="0" w:space="0" w:color="auto"/>
        <w:bottom w:val="none" w:sz="0" w:space="0" w:color="auto"/>
        <w:right w:val="none" w:sz="0" w:space="0" w:color="auto"/>
      </w:divBdr>
    </w:div>
    <w:div w:id="1104226204">
      <w:bodyDiv w:val="1"/>
      <w:marLeft w:val="0"/>
      <w:marRight w:val="0"/>
      <w:marTop w:val="0"/>
      <w:marBottom w:val="0"/>
      <w:divBdr>
        <w:top w:val="none" w:sz="0" w:space="0" w:color="auto"/>
        <w:left w:val="none" w:sz="0" w:space="0" w:color="auto"/>
        <w:bottom w:val="none" w:sz="0" w:space="0" w:color="auto"/>
        <w:right w:val="none" w:sz="0" w:space="0" w:color="auto"/>
      </w:divBdr>
    </w:div>
    <w:div w:id="1340543780">
      <w:bodyDiv w:val="1"/>
      <w:marLeft w:val="0"/>
      <w:marRight w:val="0"/>
      <w:marTop w:val="0"/>
      <w:marBottom w:val="0"/>
      <w:divBdr>
        <w:top w:val="none" w:sz="0" w:space="0" w:color="auto"/>
        <w:left w:val="none" w:sz="0" w:space="0" w:color="auto"/>
        <w:bottom w:val="none" w:sz="0" w:space="0" w:color="auto"/>
        <w:right w:val="none" w:sz="0" w:space="0" w:color="auto"/>
      </w:divBdr>
    </w:div>
    <w:div w:id="1340692647">
      <w:bodyDiv w:val="1"/>
      <w:marLeft w:val="0"/>
      <w:marRight w:val="0"/>
      <w:marTop w:val="0"/>
      <w:marBottom w:val="0"/>
      <w:divBdr>
        <w:top w:val="none" w:sz="0" w:space="0" w:color="auto"/>
        <w:left w:val="none" w:sz="0" w:space="0" w:color="auto"/>
        <w:bottom w:val="none" w:sz="0" w:space="0" w:color="auto"/>
        <w:right w:val="none" w:sz="0" w:space="0" w:color="auto"/>
      </w:divBdr>
    </w:div>
    <w:div w:id="1438478170">
      <w:bodyDiv w:val="1"/>
      <w:marLeft w:val="0"/>
      <w:marRight w:val="0"/>
      <w:marTop w:val="0"/>
      <w:marBottom w:val="0"/>
      <w:divBdr>
        <w:top w:val="none" w:sz="0" w:space="0" w:color="auto"/>
        <w:left w:val="none" w:sz="0" w:space="0" w:color="auto"/>
        <w:bottom w:val="none" w:sz="0" w:space="0" w:color="auto"/>
        <w:right w:val="none" w:sz="0" w:space="0" w:color="auto"/>
      </w:divBdr>
    </w:div>
    <w:div w:id="1480225757">
      <w:bodyDiv w:val="1"/>
      <w:marLeft w:val="0"/>
      <w:marRight w:val="0"/>
      <w:marTop w:val="0"/>
      <w:marBottom w:val="0"/>
      <w:divBdr>
        <w:top w:val="none" w:sz="0" w:space="0" w:color="auto"/>
        <w:left w:val="none" w:sz="0" w:space="0" w:color="auto"/>
        <w:bottom w:val="none" w:sz="0" w:space="0" w:color="auto"/>
        <w:right w:val="none" w:sz="0" w:space="0" w:color="auto"/>
      </w:divBdr>
    </w:div>
    <w:div w:id="1569264731">
      <w:bodyDiv w:val="1"/>
      <w:marLeft w:val="0"/>
      <w:marRight w:val="0"/>
      <w:marTop w:val="0"/>
      <w:marBottom w:val="0"/>
      <w:divBdr>
        <w:top w:val="none" w:sz="0" w:space="0" w:color="auto"/>
        <w:left w:val="none" w:sz="0" w:space="0" w:color="auto"/>
        <w:bottom w:val="none" w:sz="0" w:space="0" w:color="auto"/>
        <w:right w:val="none" w:sz="0" w:space="0" w:color="auto"/>
      </w:divBdr>
      <w:divsChild>
        <w:div w:id="569461371">
          <w:marLeft w:val="0"/>
          <w:marRight w:val="0"/>
          <w:marTop w:val="0"/>
          <w:marBottom w:val="0"/>
          <w:divBdr>
            <w:top w:val="none" w:sz="0" w:space="0" w:color="auto"/>
            <w:left w:val="none" w:sz="0" w:space="0" w:color="auto"/>
            <w:bottom w:val="none" w:sz="0" w:space="0" w:color="auto"/>
            <w:right w:val="none" w:sz="0" w:space="0" w:color="auto"/>
          </w:divBdr>
          <w:divsChild>
            <w:div w:id="924804120">
              <w:marLeft w:val="0"/>
              <w:marRight w:val="0"/>
              <w:marTop w:val="0"/>
              <w:marBottom w:val="0"/>
              <w:divBdr>
                <w:top w:val="none" w:sz="0" w:space="0" w:color="auto"/>
                <w:left w:val="none" w:sz="0" w:space="0" w:color="auto"/>
                <w:bottom w:val="none" w:sz="0" w:space="0" w:color="auto"/>
                <w:right w:val="none" w:sz="0" w:space="0" w:color="auto"/>
              </w:divBdr>
              <w:divsChild>
                <w:div w:id="737703702">
                  <w:marLeft w:val="0"/>
                  <w:marRight w:val="0"/>
                  <w:marTop w:val="0"/>
                  <w:marBottom w:val="0"/>
                  <w:divBdr>
                    <w:top w:val="none" w:sz="0" w:space="0" w:color="auto"/>
                    <w:left w:val="none" w:sz="0" w:space="0" w:color="auto"/>
                    <w:bottom w:val="none" w:sz="0" w:space="0" w:color="auto"/>
                    <w:right w:val="none" w:sz="0" w:space="0" w:color="auto"/>
                  </w:divBdr>
                  <w:divsChild>
                    <w:div w:id="295524930">
                      <w:marLeft w:val="0"/>
                      <w:marRight w:val="0"/>
                      <w:marTop w:val="0"/>
                      <w:marBottom w:val="0"/>
                      <w:divBdr>
                        <w:top w:val="none" w:sz="0" w:space="0" w:color="auto"/>
                        <w:left w:val="none" w:sz="0" w:space="0" w:color="auto"/>
                        <w:bottom w:val="none" w:sz="0" w:space="0" w:color="auto"/>
                        <w:right w:val="none" w:sz="0" w:space="0" w:color="auto"/>
                      </w:divBdr>
                      <w:divsChild>
                        <w:div w:id="1506633465">
                          <w:marLeft w:val="0"/>
                          <w:marRight w:val="0"/>
                          <w:marTop w:val="0"/>
                          <w:marBottom w:val="0"/>
                          <w:divBdr>
                            <w:top w:val="none" w:sz="0" w:space="0" w:color="auto"/>
                            <w:left w:val="none" w:sz="0" w:space="0" w:color="auto"/>
                            <w:bottom w:val="none" w:sz="0" w:space="0" w:color="auto"/>
                            <w:right w:val="none" w:sz="0" w:space="0" w:color="auto"/>
                          </w:divBdr>
                          <w:divsChild>
                            <w:div w:id="1159421347">
                              <w:marLeft w:val="0"/>
                              <w:marRight w:val="0"/>
                              <w:marTop w:val="0"/>
                              <w:marBottom w:val="0"/>
                              <w:divBdr>
                                <w:top w:val="none" w:sz="0" w:space="0" w:color="auto"/>
                                <w:left w:val="none" w:sz="0" w:space="0" w:color="auto"/>
                                <w:bottom w:val="none" w:sz="0" w:space="0" w:color="auto"/>
                                <w:right w:val="none" w:sz="0" w:space="0" w:color="auto"/>
                              </w:divBdr>
                              <w:divsChild>
                                <w:div w:id="20780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469746">
      <w:bodyDiv w:val="1"/>
      <w:marLeft w:val="0"/>
      <w:marRight w:val="0"/>
      <w:marTop w:val="0"/>
      <w:marBottom w:val="0"/>
      <w:divBdr>
        <w:top w:val="none" w:sz="0" w:space="0" w:color="auto"/>
        <w:left w:val="none" w:sz="0" w:space="0" w:color="auto"/>
        <w:bottom w:val="none" w:sz="0" w:space="0" w:color="auto"/>
        <w:right w:val="none" w:sz="0" w:space="0" w:color="auto"/>
      </w:divBdr>
    </w:div>
    <w:div w:id="1622105002">
      <w:bodyDiv w:val="1"/>
      <w:marLeft w:val="0"/>
      <w:marRight w:val="0"/>
      <w:marTop w:val="0"/>
      <w:marBottom w:val="0"/>
      <w:divBdr>
        <w:top w:val="none" w:sz="0" w:space="0" w:color="auto"/>
        <w:left w:val="none" w:sz="0" w:space="0" w:color="auto"/>
        <w:bottom w:val="none" w:sz="0" w:space="0" w:color="auto"/>
        <w:right w:val="none" w:sz="0" w:space="0" w:color="auto"/>
      </w:divBdr>
    </w:div>
    <w:div w:id="162361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2276">
          <w:marLeft w:val="0"/>
          <w:marRight w:val="0"/>
          <w:marTop w:val="0"/>
          <w:marBottom w:val="0"/>
          <w:divBdr>
            <w:top w:val="none" w:sz="0" w:space="0" w:color="auto"/>
            <w:left w:val="none" w:sz="0" w:space="0" w:color="auto"/>
            <w:bottom w:val="none" w:sz="0" w:space="0" w:color="auto"/>
            <w:right w:val="none" w:sz="0" w:space="0" w:color="auto"/>
          </w:divBdr>
          <w:divsChild>
            <w:div w:id="1210724773">
              <w:marLeft w:val="0"/>
              <w:marRight w:val="0"/>
              <w:marTop w:val="0"/>
              <w:marBottom w:val="0"/>
              <w:divBdr>
                <w:top w:val="none" w:sz="0" w:space="0" w:color="auto"/>
                <w:left w:val="none" w:sz="0" w:space="0" w:color="auto"/>
                <w:bottom w:val="none" w:sz="0" w:space="0" w:color="auto"/>
                <w:right w:val="none" w:sz="0" w:space="0" w:color="auto"/>
              </w:divBdr>
              <w:divsChild>
                <w:div w:id="89012293">
                  <w:marLeft w:val="0"/>
                  <w:marRight w:val="0"/>
                  <w:marTop w:val="0"/>
                  <w:marBottom w:val="0"/>
                  <w:divBdr>
                    <w:top w:val="none" w:sz="0" w:space="0" w:color="auto"/>
                    <w:left w:val="none" w:sz="0" w:space="0" w:color="auto"/>
                    <w:bottom w:val="none" w:sz="0" w:space="0" w:color="auto"/>
                    <w:right w:val="none" w:sz="0" w:space="0" w:color="auto"/>
                  </w:divBdr>
                  <w:divsChild>
                    <w:div w:id="2138060153">
                      <w:marLeft w:val="0"/>
                      <w:marRight w:val="0"/>
                      <w:marTop w:val="0"/>
                      <w:marBottom w:val="0"/>
                      <w:divBdr>
                        <w:top w:val="none" w:sz="0" w:space="0" w:color="auto"/>
                        <w:left w:val="none" w:sz="0" w:space="0" w:color="auto"/>
                        <w:bottom w:val="none" w:sz="0" w:space="0" w:color="auto"/>
                        <w:right w:val="none" w:sz="0" w:space="0" w:color="auto"/>
                      </w:divBdr>
                      <w:divsChild>
                        <w:div w:id="894316550">
                          <w:marLeft w:val="0"/>
                          <w:marRight w:val="0"/>
                          <w:marTop w:val="0"/>
                          <w:marBottom w:val="0"/>
                          <w:divBdr>
                            <w:top w:val="none" w:sz="0" w:space="0" w:color="auto"/>
                            <w:left w:val="none" w:sz="0" w:space="0" w:color="auto"/>
                            <w:bottom w:val="none" w:sz="0" w:space="0" w:color="auto"/>
                            <w:right w:val="none" w:sz="0" w:space="0" w:color="auto"/>
                          </w:divBdr>
                          <w:divsChild>
                            <w:div w:id="1961257963">
                              <w:marLeft w:val="0"/>
                              <w:marRight w:val="0"/>
                              <w:marTop w:val="0"/>
                              <w:marBottom w:val="0"/>
                              <w:divBdr>
                                <w:top w:val="none" w:sz="0" w:space="0" w:color="auto"/>
                                <w:left w:val="none" w:sz="0" w:space="0" w:color="auto"/>
                                <w:bottom w:val="none" w:sz="0" w:space="0" w:color="auto"/>
                                <w:right w:val="none" w:sz="0" w:space="0" w:color="auto"/>
                              </w:divBdr>
                              <w:divsChild>
                                <w:div w:id="1186409228">
                                  <w:marLeft w:val="0"/>
                                  <w:marRight w:val="0"/>
                                  <w:marTop w:val="0"/>
                                  <w:marBottom w:val="0"/>
                                  <w:divBdr>
                                    <w:top w:val="none" w:sz="0" w:space="0" w:color="auto"/>
                                    <w:left w:val="none" w:sz="0" w:space="0" w:color="auto"/>
                                    <w:bottom w:val="none" w:sz="0" w:space="0" w:color="auto"/>
                                    <w:right w:val="none" w:sz="0" w:space="0" w:color="auto"/>
                                  </w:divBdr>
                                  <w:divsChild>
                                    <w:div w:id="17917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31431">
          <w:marLeft w:val="0"/>
          <w:marRight w:val="0"/>
          <w:marTop w:val="0"/>
          <w:marBottom w:val="0"/>
          <w:divBdr>
            <w:top w:val="none" w:sz="0" w:space="0" w:color="auto"/>
            <w:left w:val="none" w:sz="0" w:space="0" w:color="auto"/>
            <w:bottom w:val="none" w:sz="0" w:space="0" w:color="auto"/>
            <w:right w:val="none" w:sz="0" w:space="0" w:color="auto"/>
          </w:divBdr>
          <w:divsChild>
            <w:div w:id="1221985913">
              <w:marLeft w:val="0"/>
              <w:marRight w:val="0"/>
              <w:marTop w:val="0"/>
              <w:marBottom w:val="0"/>
              <w:divBdr>
                <w:top w:val="none" w:sz="0" w:space="0" w:color="auto"/>
                <w:left w:val="none" w:sz="0" w:space="0" w:color="auto"/>
                <w:bottom w:val="none" w:sz="0" w:space="0" w:color="auto"/>
                <w:right w:val="none" w:sz="0" w:space="0" w:color="auto"/>
              </w:divBdr>
              <w:divsChild>
                <w:div w:id="457336351">
                  <w:marLeft w:val="0"/>
                  <w:marRight w:val="0"/>
                  <w:marTop w:val="0"/>
                  <w:marBottom w:val="0"/>
                  <w:divBdr>
                    <w:top w:val="none" w:sz="0" w:space="0" w:color="auto"/>
                    <w:left w:val="none" w:sz="0" w:space="0" w:color="auto"/>
                    <w:bottom w:val="none" w:sz="0" w:space="0" w:color="auto"/>
                    <w:right w:val="none" w:sz="0" w:space="0" w:color="auto"/>
                  </w:divBdr>
                  <w:divsChild>
                    <w:div w:id="768895638">
                      <w:marLeft w:val="0"/>
                      <w:marRight w:val="0"/>
                      <w:marTop w:val="0"/>
                      <w:marBottom w:val="0"/>
                      <w:divBdr>
                        <w:top w:val="none" w:sz="0" w:space="0" w:color="auto"/>
                        <w:left w:val="none" w:sz="0" w:space="0" w:color="auto"/>
                        <w:bottom w:val="none" w:sz="0" w:space="0" w:color="auto"/>
                        <w:right w:val="none" w:sz="0" w:space="0" w:color="auto"/>
                      </w:divBdr>
                      <w:divsChild>
                        <w:div w:id="1167549078">
                          <w:marLeft w:val="0"/>
                          <w:marRight w:val="0"/>
                          <w:marTop w:val="0"/>
                          <w:marBottom w:val="0"/>
                          <w:divBdr>
                            <w:top w:val="none" w:sz="0" w:space="0" w:color="auto"/>
                            <w:left w:val="none" w:sz="0" w:space="0" w:color="auto"/>
                            <w:bottom w:val="none" w:sz="0" w:space="0" w:color="auto"/>
                            <w:right w:val="none" w:sz="0" w:space="0" w:color="auto"/>
                          </w:divBdr>
                          <w:divsChild>
                            <w:div w:id="1138033663">
                              <w:marLeft w:val="0"/>
                              <w:marRight w:val="0"/>
                              <w:marTop w:val="0"/>
                              <w:marBottom w:val="0"/>
                              <w:divBdr>
                                <w:top w:val="none" w:sz="0" w:space="0" w:color="auto"/>
                                <w:left w:val="none" w:sz="0" w:space="0" w:color="auto"/>
                                <w:bottom w:val="none" w:sz="0" w:space="0" w:color="auto"/>
                                <w:right w:val="none" w:sz="0" w:space="0" w:color="auto"/>
                              </w:divBdr>
                              <w:divsChild>
                                <w:div w:id="1943025599">
                                  <w:marLeft w:val="0"/>
                                  <w:marRight w:val="0"/>
                                  <w:marTop w:val="0"/>
                                  <w:marBottom w:val="0"/>
                                  <w:divBdr>
                                    <w:top w:val="none" w:sz="0" w:space="0" w:color="auto"/>
                                    <w:left w:val="none" w:sz="0" w:space="0" w:color="auto"/>
                                    <w:bottom w:val="none" w:sz="0" w:space="0" w:color="auto"/>
                                    <w:right w:val="none" w:sz="0" w:space="0" w:color="auto"/>
                                  </w:divBdr>
                                  <w:divsChild>
                                    <w:div w:id="1420102746">
                                      <w:marLeft w:val="0"/>
                                      <w:marRight w:val="0"/>
                                      <w:marTop w:val="0"/>
                                      <w:marBottom w:val="0"/>
                                      <w:divBdr>
                                        <w:top w:val="none" w:sz="0" w:space="0" w:color="auto"/>
                                        <w:left w:val="none" w:sz="0" w:space="0" w:color="auto"/>
                                        <w:bottom w:val="none" w:sz="0" w:space="0" w:color="auto"/>
                                        <w:right w:val="none" w:sz="0" w:space="0" w:color="auto"/>
                                      </w:divBdr>
                                      <w:divsChild>
                                        <w:div w:id="1972049126">
                                          <w:marLeft w:val="0"/>
                                          <w:marRight w:val="0"/>
                                          <w:marTop w:val="0"/>
                                          <w:marBottom w:val="0"/>
                                          <w:divBdr>
                                            <w:top w:val="none" w:sz="0" w:space="0" w:color="auto"/>
                                            <w:left w:val="none" w:sz="0" w:space="0" w:color="auto"/>
                                            <w:bottom w:val="none" w:sz="0" w:space="0" w:color="auto"/>
                                            <w:right w:val="none" w:sz="0" w:space="0" w:color="auto"/>
                                          </w:divBdr>
                                          <w:divsChild>
                                            <w:div w:id="1258244841">
                                              <w:marLeft w:val="0"/>
                                              <w:marRight w:val="0"/>
                                              <w:marTop w:val="0"/>
                                              <w:marBottom w:val="0"/>
                                              <w:divBdr>
                                                <w:top w:val="none" w:sz="0" w:space="0" w:color="auto"/>
                                                <w:left w:val="none" w:sz="0" w:space="0" w:color="auto"/>
                                                <w:bottom w:val="none" w:sz="0" w:space="0" w:color="auto"/>
                                                <w:right w:val="none" w:sz="0" w:space="0" w:color="auto"/>
                                              </w:divBdr>
                                              <w:divsChild>
                                                <w:div w:id="1091126792">
                                                  <w:marLeft w:val="0"/>
                                                  <w:marRight w:val="0"/>
                                                  <w:marTop w:val="0"/>
                                                  <w:marBottom w:val="0"/>
                                                  <w:divBdr>
                                                    <w:top w:val="none" w:sz="0" w:space="0" w:color="auto"/>
                                                    <w:left w:val="none" w:sz="0" w:space="0" w:color="auto"/>
                                                    <w:bottom w:val="none" w:sz="0" w:space="0" w:color="auto"/>
                                                    <w:right w:val="none" w:sz="0" w:space="0" w:color="auto"/>
                                                  </w:divBdr>
                                                  <w:divsChild>
                                                    <w:div w:id="10619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383507">
      <w:bodyDiv w:val="1"/>
      <w:marLeft w:val="0"/>
      <w:marRight w:val="0"/>
      <w:marTop w:val="0"/>
      <w:marBottom w:val="0"/>
      <w:divBdr>
        <w:top w:val="none" w:sz="0" w:space="0" w:color="auto"/>
        <w:left w:val="none" w:sz="0" w:space="0" w:color="auto"/>
        <w:bottom w:val="none" w:sz="0" w:space="0" w:color="auto"/>
        <w:right w:val="none" w:sz="0" w:space="0" w:color="auto"/>
      </w:divBdr>
    </w:div>
    <w:div w:id="1684741380">
      <w:bodyDiv w:val="1"/>
      <w:marLeft w:val="0"/>
      <w:marRight w:val="0"/>
      <w:marTop w:val="0"/>
      <w:marBottom w:val="0"/>
      <w:divBdr>
        <w:top w:val="none" w:sz="0" w:space="0" w:color="auto"/>
        <w:left w:val="none" w:sz="0" w:space="0" w:color="auto"/>
        <w:bottom w:val="none" w:sz="0" w:space="0" w:color="auto"/>
        <w:right w:val="none" w:sz="0" w:space="0" w:color="auto"/>
      </w:divBdr>
    </w:div>
    <w:div w:id="1730684408">
      <w:bodyDiv w:val="1"/>
      <w:marLeft w:val="0"/>
      <w:marRight w:val="0"/>
      <w:marTop w:val="0"/>
      <w:marBottom w:val="0"/>
      <w:divBdr>
        <w:top w:val="none" w:sz="0" w:space="0" w:color="auto"/>
        <w:left w:val="none" w:sz="0" w:space="0" w:color="auto"/>
        <w:bottom w:val="none" w:sz="0" w:space="0" w:color="auto"/>
        <w:right w:val="none" w:sz="0" w:space="0" w:color="auto"/>
      </w:divBdr>
    </w:div>
    <w:div w:id="1778133041">
      <w:bodyDiv w:val="1"/>
      <w:marLeft w:val="0"/>
      <w:marRight w:val="0"/>
      <w:marTop w:val="0"/>
      <w:marBottom w:val="0"/>
      <w:divBdr>
        <w:top w:val="none" w:sz="0" w:space="0" w:color="auto"/>
        <w:left w:val="none" w:sz="0" w:space="0" w:color="auto"/>
        <w:bottom w:val="none" w:sz="0" w:space="0" w:color="auto"/>
        <w:right w:val="none" w:sz="0" w:space="0" w:color="auto"/>
      </w:divBdr>
    </w:div>
    <w:div w:id="1823160494">
      <w:bodyDiv w:val="1"/>
      <w:marLeft w:val="0"/>
      <w:marRight w:val="0"/>
      <w:marTop w:val="0"/>
      <w:marBottom w:val="0"/>
      <w:divBdr>
        <w:top w:val="none" w:sz="0" w:space="0" w:color="auto"/>
        <w:left w:val="none" w:sz="0" w:space="0" w:color="auto"/>
        <w:bottom w:val="none" w:sz="0" w:space="0" w:color="auto"/>
        <w:right w:val="none" w:sz="0" w:space="0" w:color="auto"/>
      </w:divBdr>
    </w:div>
    <w:div w:id="1909266088">
      <w:bodyDiv w:val="1"/>
      <w:marLeft w:val="0"/>
      <w:marRight w:val="0"/>
      <w:marTop w:val="0"/>
      <w:marBottom w:val="0"/>
      <w:divBdr>
        <w:top w:val="none" w:sz="0" w:space="0" w:color="auto"/>
        <w:left w:val="none" w:sz="0" w:space="0" w:color="auto"/>
        <w:bottom w:val="none" w:sz="0" w:space="0" w:color="auto"/>
        <w:right w:val="none" w:sz="0" w:space="0" w:color="auto"/>
      </w:divBdr>
    </w:div>
    <w:div w:id="1911886101">
      <w:bodyDiv w:val="1"/>
      <w:marLeft w:val="0"/>
      <w:marRight w:val="0"/>
      <w:marTop w:val="0"/>
      <w:marBottom w:val="0"/>
      <w:divBdr>
        <w:top w:val="none" w:sz="0" w:space="0" w:color="auto"/>
        <w:left w:val="none" w:sz="0" w:space="0" w:color="auto"/>
        <w:bottom w:val="none" w:sz="0" w:space="0" w:color="auto"/>
        <w:right w:val="none" w:sz="0" w:space="0" w:color="auto"/>
      </w:divBdr>
    </w:div>
    <w:div w:id="1960136714">
      <w:bodyDiv w:val="1"/>
      <w:marLeft w:val="0"/>
      <w:marRight w:val="0"/>
      <w:marTop w:val="0"/>
      <w:marBottom w:val="0"/>
      <w:divBdr>
        <w:top w:val="none" w:sz="0" w:space="0" w:color="auto"/>
        <w:left w:val="none" w:sz="0" w:space="0" w:color="auto"/>
        <w:bottom w:val="none" w:sz="0" w:space="0" w:color="auto"/>
        <w:right w:val="none" w:sz="0" w:space="0" w:color="auto"/>
      </w:divBdr>
      <w:divsChild>
        <w:div w:id="1592422164">
          <w:marLeft w:val="0"/>
          <w:marRight w:val="0"/>
          <w:marTop w:val="0"/>
          <w:marBottom w:val="0"/>
          <w:divBdr>
            <w:top w:val="none" w:sz="0" w:space="0" w:color="auto"/>
            <w:left w:val="none" w:sz="0" w:space="0" w:color="auto"/>
            <w:bottom w:val="none" w:sz="0" w:space="0" w:color="auto"/>
            <w:right w:val="none" w:sz="0" w:space="0" w:color="auto"/>
          </w:divBdr>
          <w:divsChild>
            <w:div w:id="1809398614">
              <w:marLeft w:val="0"/>
              <w:marRight w:val="0"/>
              <w:marTop w:val="0"/>
              <w:marBottom w:val="0"/>
              <w:divBdr>
                <w:top w:val="none" w:sz="0" w:space="0" w:color="auto"/>
                <w:left w:val="none" w:sz="0" w:space="0" w:color="auto"/>
                <w:bottom w:val="none" w:sz="0" w:space="0" w:color="auto"/>
                <w:right w:val="none" w:sz="0" w:space="0" w:color="auto"/>
              </w:divBdr>
              <w:divsChild>
                <w:div w:id="41441232">
                  <w:marLeft w:val="0"/>
                  <w:marRight w:val="0"/>
                  <w:marTop w:val="0"/>
                  <w:marBottom w:val="0"/>
                  <w:divBdr>
                    <w:top w:val="none" w:sz="0" w:space="0" w:color="auto"/>
                    <w:left w:val="none" w:sz="0" w:space="0" w:color="auto"/>
                    <w:bottom w:val="none" w:sz="0" w:space="0" w:color="auto"/>
                    <w:right w:val="none" w:sz="0" w:space="0" w:color="auto"/>
                  </w:divBdr>
                  <w:divsChild>
                    <w:div w:id="820002680">
                      <w:marLeft w:val="0"/>
                      <w:marRight w:val="0"/>
                      <w:marTop w:val="0"/>
                      <w:marBottom w:val="0"/>
                      <w:divBdr>
                        <w:top w:val="none" w:sz="0" w:space="0" w:color="auto"/>
                        <w:left w:val="none" w:sz="0" w:space="0" w:color="auto"/>
                        <w:bottom w:val="none" w:sz="0" w:space="0" w:color="auto"/>
                        <w:right w:val="none" w:sz="0" w:space="0" w:color="auto"/>
                      </w:divBdr>
                      <w:divsChild>
                        <w:div w:id="1773625889">
                          <w:marLeft w:val="0"/>
                          <w:marRight w:val="0"/>
                          <w:marTop w:val="0"/>
                          <w:marBottom w:val="0"/>
                          <w:divBdr>
                            <w:top w:val="none" w:sz="0" w:space="0" w:color="auto"/>
                            <w:left w:val="none" w:sz="0" w:space="0" w:color="auto"/>
                            <w:bottom w:val="none" w:sz="0" w:space="0" w:color="auto"/>
                            <w:right w:val="none" w:sz="0" w:space="0" w:color="auto"/>
                          </w:divBdr>
                          <w:divsChild>
                            <w:div w:id="1715739319">
                              <w:marLeft w:val="0"/>
                              <w:marRight w:val="0"/>
                              <w:marTop w:val="0"/>
                              <w:marBottom w:val="0"/>
                              <w:divBdr>
                                <w:top w:val="none" w:sz="0" w:space="0" w:color="auto"/>
                                <w:left w:val="none" w:sz="0" w:space="0" w:color="auto"/>
                                <w:bottom w:val="none" w:sz="0" w:space="0" w:color="auto"/>
                                <w:right w:val="none" w:sz="0" w:space="0" w:color="auto"/>
                              </w:divBdr>
                              <w:divsChild>
                                <w:div w:id="12296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66052">
      <w:bodyDiv w:val="1"/>
      <w:marLeft w:val="0"/>
      <w:marRight w:val="0"/>
      <w:marTop w:val="0"/>
      <w:marBottom w:val="0"/>
      <w:divBdr>
        <w:top w:val="none" w:sz="0" w:space="0" w:color="auto"/>
        <w:left w:val="none" w:sz="0" w:space="0" w:color="auto"/>
        <w:bottom w:val="none" w:sz="0" w:space="0" w:color="auto"/>
        <w:right w:val="none" w:sz="0" w:space="0" w:color="auto"/>
      </w:divBdr>
    </w:div>
    <w:div w:id="2005813365">
      <w:bodyDiv w:val="1"/>
      <w:marLeft w:val="0"/>
      <w:marRight w:val="0"/>
      <w:marTop w:val="0"/>
      <w:marBottom w:val="0"/>
      <w:divBdr>
        <w:top w:val="none" w:sz="0" w:space="0" w:color="auto"/>
        <w:left w:val="none" w:sz="0" w:space="0" w:color="auto"/>
        <w:bottom w:val="none" w:sz="0" w:space="0" w:color="auto"/>
        <w:right w:val="none" w:sz="0" w:space="0" w:color="auto"/>
      </w:divBdr>
    </w:div>
    <w:div w:id="207253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8AD56-6168-4319-BDEB-6E765AEB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XYZ</cp:lastModifiedBy>
  <cp:revision>10</cp:revision>
  <dcterms:created xsi:type="dcterms:W3CDTF">2026-04-27T13:49:00Z</dcterms:created>
  <dcterms:modified xsi:type="dcterms:W3CDTF">2026-04-28T04:49:00Z</dcterms:modified>
  <cp:category/>
</cp:coreProperties>
</file>